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466D8" w14:textId="62F97317" w:rsidR="00682BA3" w:rsidRPr="00F6699B" w:rsidRDefault="00682BA3" w:rsidP="00682BA3">
      <w:pPr>
        <w:pStyle w:val="CRCoverPage"/>
        <w:tabs>
          <w:tab w:val="right" w:pos="9639"/>
        </w:tabs>
        <w:spacing w:after="0"/>
        <w:rPr>
          <w:rFonts w:eastAsiaTheme="minorEastAsia"/>
          <w:b/>
          <w:i/>
          <w:noProof/>
          <w:sz w:val="28"/>
          <w:lang w:eastAsia="ko-KR"/>
        </w:rPr>
      </w:pPr>
      <w:r w:rsidRPr="00F6699B">
        <w:rPr>
          <w:b/>
          <w:noProof/>
          <w:sz w:val="24"/>
        </w:rPr>
        <w:t>3GPP TSG-RAN WG2 Meeting #9</w:t>
      </w:r>
      <w:r>
        <w:rPr>
          <w:b/>
          <w:noProof/>
          <w:sz w:val="24"/>
        </w:rPr>
        <w:t>8</w:t>
      </w:r>
      <w:r w:rsidRPr="00BF29E4">
        <w:rPr>
          <w:b/>
          <w:i/>
          <w:noProof/>
          <w:sz w:val="28"/>
        </w:rPr>
        <w:tab/>
      </w:r>
      <w:r w:rsidRPr="00C4089E">
        <w:rPr>
          <w:b/>
          <w:i/>
          <w:noProof/>
          <w:sz w:val="28"/>
        </w:rPr>
        <w:t>R2-</w:t>
      </w:r>
      <w:r>
        <w:rPr>
          <w:b/>
          <w:i/>
          <w:noProof/>
          <w:sz w:val="28"/>
        </w:rPr>
        <w:t>170</w:t>
      </w:r>
      <w:r w:rsidR="008371A1" w:rsidRPr="008371A1">
        <w:rPr>
          <w:b/>
          <w:i/>
          <w:noProof/>
          <w:sz w:val="28"/>
        </w:rPr>
        <w:t>5556</w:t>
      </w:r>
    </w:p>
    <w:p w14:paraId="4F5A43E9" w14:textId="77777777" w:rsidR="00682BA3" w:rsidRPr="00233C6A" w:rsidRDefault="00682BA3" w:rsidP="00682BA3">
      <w:pPr>
        <w:pStyle w:val="CRCoverPage"/>
        <w:tabs>
          <w:tab w:val="right" w:pos="9639"/>
        </w:tabs>
        <w:spacing w:after="0"/>
        <w:rPr>
          <w:rFonts w:eastAsiaTheme="minorEastAsia"/>
          <w:b/>
          <w:noProof/>
          <w:sz w:val="24"/>
          <w:lang w:val="sv-SE" w:eastAsia="ko-KR"/>
        </w:rPr>
      </w:pPr>
      <w:r>
        <w:rPr>
          <w:rFonts w:eastAsia="바탕"/>
          <w:b/>
          <w:noProof/>
          <w:sz w:val="24"/>
          <w:lang w:val="en-US"/>
        </w:rPr>
        <w:t>H</w:t>
      </w:r>
      <w:r>
        <w:rPr>
          <w:rFonts w:eastAsia="바탕" w:hint="eastAsia"/>
          <w:b/>
          <w:noProof/>
          <w:sz w:val="24"/>
          <w:lang w:val="en-US"/>
        </w:rPr>
        <w:t>angzhou</w:t>
      </w:r>
      <w:r w:rsidRPr="00BA3A3D">
        <w:rPr>
          <w:rFonts w:eastAsia="바탕" w:hint="eastAsia"/>
          <w:b/>
          <w:noProof/>
          <w:sz w:val="24"/>
          <w:lang w:val="en-US"/>
        </w:rPr>
        <w:t xml:space="preserve">, </w:t>
      </w:r>
      <w:r>
        <w:rPr>
          <w:rFonts w:eastAsia="바탕"/>
          <w:b/>
          <w:noProof/>
          <w:sz w:val="24"/>
          <w:lang w:val="en-US"/>
        </w:rPr>
        <w:t>China</w:t>
      </w:r>
      <w:r w:rsidRPr="00BA3A3D">
        <w:rPr>
          <w:rFonts w:eastAsia="바탕" w:hint="eastAsia"/>
          <w:b/>
          <w:noProof/>
          <w:sz w:val="24"/>
          <w:lang w:val="en-US"/>
        </w:rPr>
        <w:t xml:space="preserve">, </w:t>
      </w:r>
      <w:r>
        <w:rPr>
          <w:rFonts w:eastAsia="바탕"/>
          <w:b/>
          <w:noProof/>
          <w:sz w:val="24"/>
          <w:lang w:val="en-US"/>
        </w:rPr>
        <w:t>15</w:t>
      </w:r>
      <w:r>
        <w:rPr>
          <w:rFonts w:eastAsia="바탕"/>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b/>
          <w:noProof/>
          <w:sz w:val="24"/>
          <w:lang w:eastAsia="ko-KR"/>
        </w:rPr>
        <w:t>19</w:t>
      </w:r>
      <w:r w:rsidRPr="008A4EA4">
        <w:rPr>
          <w:rFonts w:eastAsia="맑은 고딕"/>
          <w:b/>
          <w:noProof/>
          <w:sz w:val="24"/>
          <w:vertAlign w:val="superscript"/>
          <w:lang w:eastAsia="ko-KR"/>
        </w:rPr>
        <w:t>th</w:t>
      </w:r>
      <w:r>
        <w:rPr>
          <w:rFonts w:eastAsia="맑은 고딕"/>
          <w:b/>
          <w:noProof/>
          <w:sz w:val="24"/>
          <w:lang w:eastAsia="ko-KR"/>
        </w:rPr>
        <w:t xml:space="preserve"> May, 2017</w:t>
      </w:r>
    </w:p>
    <w:p w14:paraId="77219473" w14:textId="77777777" w:rsidR="0013687D" w:rsidRPr="00682BA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09E32C54"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071BE7">
        <w:rPr>
          <w:rFonts w:ascii="Arial" w:hAnsi="Arial"/>
          <w:sz w:val="24"/>
          <w:lang w:val="en-US" w:eastAsia="ko-KR"/>
        </w:rPr>
        <w:t>9</w:t>
      </w:r>
      <w:r w:rsidR="00071BE7" w:rsidRPr="00FC13B2">
        <w:rPr>
          <w:rFonts w:ascii="Arial" w:hAnsi="Arial" w:hint="eastAsia"/>
          <w:sz w:val="24"/>
          <w:lang w:val="en-US" w:eastAsia="ko-KR"/>
        </w:rPr>
        <w:t>.</w:t>
      </w:r>
      <w:r w:rsidR="00071BE7">
        <w:rPr>
          <w:rFonts w:ascii="Arial" w:hAnsi="Arial" w:hint="eastAsia"/>
          <w:sz w:val="24"/>
          <w:lang w:val="en-US" w:eastAsia="ko-KR"/>
        </w:rPr>
        <w:t>1</w:t>
      </w:r>
      <w:r w:rsidR="009B2EBE">
        <w:rPr>
          <w:rFonts w:ascii="Arial" w:hAnsi="Arial"/>
          <w:sz w:val="24"/>
          <w:lang w:val="en-US" w:eastAsia="ko-KR"/>
        </w:rPr>
        <w:t>.2.2</w:t>
      </w:r>
      <w:bookmarkStart w:id="1" w:name="_GoBack"/>
      <w:bookmarkEnd w:id="1"/>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134C162F"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F4552">
        <w:rPr>
          <w:rFonts w:ascii="Arial" w:hAnsi="Arial"/>
          <w:sz w:val="24"/>
          <w:lang w:val="en-US" w:eastAsia="ko-KR"/>
        </w:rPr>
        <w:t xml:space="preserve">Further discussion on </w:t>
      </w:r>
      <w:r w:rsidR="0045337B">
        <w:rPr>
          <w:rFonts w:ascii="Arial" w:hAnsi="Arial"/>
          <w:sz w:val="24"/>
          <w:lang w:val="en-US"/>
        </w:rPr>
        <w:t xml:space="preserve">SI </w:t>
      </w:r>
      <w:r w:rsidR="00467B85">
        <w:rPr>
          <w:rFonts w:ascii="Arial" w:hAnsi="Arial"/>
          <w:sz w:val="24"/>
          <w:lang w:val="en-US"/>
        </w:rPr>
        <w:t xml:space="preserve">message </w:t>
      </w:r>
      <w:r w:rsidR="00FA2BEF">
        <w:rPr>
          <w:rFonts w:ascii="Arial" w:hAnsi="Arial"/>
          <w:sz w:val="24"/>
          <w:lang w:val="en-US"/>
        </w:rPr>
        <w:t>delivery</w:t>
      </w:r>
      <w:r w:rsidR="00A139AB">
        <w:rPr>
          <w:rFonts w:ascii="Arial" w:hAnsi="Arial"/>
          <w:sz w:val="24"/>
          <w:lang w:val="en-US"/>
        </w:rPr>
        <w:t xml:space="preserve"> </w:t>
      </w:r>
      <w:r w:rsidR="00976DB3">
        <w:rPr>
          <w:rFonts w:ascii="Arial" w:hAnsi="Arial"/>
          <w:sz w:val="24"/>
          <w:lang w:val="en-US"/>
        </w:rPr>
        <w:t>for</w:t>
      </w:r>
      <w:r w:rsidR="0045337B">
        <w:rPr>
          <w:rFonts w:ascii="Arial" w:hAnsi="Arial"/>
          <w:sz w:val="24"/>
          <w:lang w:val="en-US"/>
        </w:rPr>
        <w:t xml:space="preserve"> </w:t>
      </w:r>
      <w:r w:rsidR="00A139AB">
        <w:rPr>
          <w:rFonts w:ascii="Arial" w:hAnsi="Arial"/>
          <w:sz w:val="24"/>
          <w:lang w:val="en-US"/>
        </w:rPr>
        <w:t>remote UE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69EACE45" w14:textId="0CF7081D" w:rsidR="0095723A" w:rsidRDefault="002151E1" w:rsidP="00464BB2">
      <w:pPr>
        <w:rPr>
          <w:rFonts w:eastAsiaTheme="minorHAnsi"/>
          <w:color w:val="000000" w:themeColor="text1"/>
          <w:sz w:val="22"/>
          <w:szCs w:val="22"/>
          <w:lang w:val="en-US" w:eastAsia="ko-KR"/>
        </w:rPr>
      </w:pPr>
      <w:r>
        <w:rPr>
          <w:rFonts w:eastAsiaTheme="minorHAnsi"/>
          <w:color w:val="000000" w:themeColor="text1"/>
          <w:sz w:val="22"/>
          <w:szCs w:val="22"/>
          <w:lang w:val="en-US" w:eastAsia="ko-KR"/>
        </w:rPr>
        <w:t>T</w:t>
      </w:r>
      <w:r w:rsidR="00296F8B">
        <w:rPr>
          <w:rFonts w:eastAsiaTheme="minorHAnsi"/>
          <w:color w:val="000000" w:themeColor="text1"/>
          <w:sz w:val="22"/>
          <w:szCs w:val="22"/>
          <w:lang w:val="en-US" w:eastAsia="ko-KR"/>
        </w:rPr>
        <w:t xml:space="preserve">he </w:t>
      </w:r>
      <w:r w:rsidR="00464BB2">
        <w:rPr>
          <w:rFonts w:eastAsiaTheme="minorHAnsi"/>
          <w:color w:val="000000" w:themeColor="text1"/>
          <w:sz w:val="22"/>
          <w:szCs w:val="22"/>
          <w:lang w:val="en-US" w:eastAsia="ko-KR"/>
        </w:rPr>
        <w:t xml:space="preserve">e-mail discussions regarding “System Information” after RAN2#97bis meeting left a few issues to be further discussed. </w:t>
      </w:r>
      <w:r w:rsidR="000921D3" w:rsidRPr="00402248">
        <w:rPr>
          <w:rFonts w:eastAsiaTheme="minorHAnsi"/>
          <w:color w:val="000000" w:themeColor="text1"/>
          <w:sz w:val="22"/>
          <w:szCs w:val="22"/>
          <w:lang w:val="en-US" w:eastAsia="ko-KR"/>
        </w:rPr>
        <w:t xml:space="preserve">In this contribution, </w:t>
      </w:r>
      <w:r w:rsidR="00815C98" w:rsidRPr="00402248">
        <w:rPr>
          <w:rFonts w:eastAsiaTheme="minorHAnsi"/>
          <w:color w:val="000000" w:themeColor="text1"/>
          <w:sz w:val="22"/>
          <w:szCs w:val="22"/>
          <w:lang w:val="en-US" w:eastAsia="ko-KR"/>
        </w:rPr>
        <w:t xml:space="preserve">we </w:t>
      </w:r>
      <w:r w:rsidR="00A561E6">
        <w:rPr>
          <w:rFonts w:eastAsiaTheme="minorHAnsi"/>
          <w:color w:val="000000" w:themeColor="text1"/>
          <w:sz w:val="22"/>
          <w:szCs w:val="22"/>
          <w:lang w:val="en-US" w:eastAsia="ko-KR"/>
        </w:rPr>
        <w:t xml:space="preserve">list and </w:t>
      </w:r>
      <w:r w:rsidR="0097444C">
        <w:rPr>
          <w:rFonts w:eastAsiaTheme="minorHAnsi"/>
          <w:color w:val="000000" w:themeColor="text1"/>
          <w:sz w:val="22"/>
          <w:szCs w:val="22"/>
          <w:lang w:val="en-US" w:eastAsia="ko-KR"/>
        </w:rPr>
        <w:t xml:space="preserve">address </w:t>
      </w:r>
      <w:r w:rsidR="00464BB2">
        <w:rPr>
          <w:rFonts w:eastAsiaTheme="minorHAnsi"/>
          <w:color w:val="000000" w:themeColor="text1"/>
          <w:sz w:val="22"/>
          <w:szCs w:val="22"/>
          <w:lang w:val="en-US" w:eastAsia="ko-KR"/>
        </w:rPr>
        <w:t xml:space="preserve">the </w:t>
      </w:r>
      <w:r w:rsidR="00A561E6">
        <w:rPr>
          <w:rFonts w:eastAsiaTheme="minorHAnsi"/>
          <w:color w:val="000000" w:themeColor="text1"/>
          <w:sz w:val="22"/>
          <w:szCs w:val="22"/>
          <w:lang w:val="en-US" w:eastAsia="ko-KR"/>
        </w:rPr>
        <w:t xml:space="preserve">remaining </w:t>
      </w:r>
      <w:r w:rsidR="0097444C">
        <w:rPr>
          <w:rFonts w:eastAsiaTheme="minorHAnsi"/>
          <w:color w:val="000000" w:themeColor="text1"/>
          <w:sz w:val="22"/>
          <w:szCs w:val="22"/>
          <w:lang w:val="en-US" w:eastAsia="ko-KR"/>
        </w:rPr>
        <w:t>issue</w:t>
      </w:r>
      <w:r w:rsidR="00464BB2">
        <w:rPr>
          <w:rFonts w:eastAsiaTheme="minorHAnsi"/>
          <w:color w:val="000000" w:themeColor="text1"/>
          <w:sz w:val="22"/>
          <w:szCs w:val="22"/>
          <w:lang w:val="en-US" w:eastAsia="ko-KR"/>
        </w:rPr>
        <w:t>s</w:t>
      </w:r>
      <w:r w:rsidR="0097444C">
        <w:rPr>
          <w:rFonts w:eastAsiaTheme="minorHAnsi"/>
          <w:color w:val="000000" w:themeColor="text1"/>
          <w:sz w:val="22"/>
          <w:szCs w:val="22"/>
          <w:lang w:val="en-US" w:eastAsia="ko-KR"/>
        </w:rPr>
        <w:t xml:space="preserve"> </w:t>
      </w:r>
      <w:r w:rsidR="00464BB2">
        <w:rPr>
          <w:rFonts w:eastAsiaTheme="minorHAnsi"/>
          <w:color w:val="000000" w:themeColor="text1"/>
          <w:sz w:val="22"/>
          <w:szCs w:val="22"/>
          <w:lang w:val="en-US" w:eastAsia="ko-KR"/>
        </w:rPr>
        <w:t xml:space="preserve">that are not resolved </w:t>
      </w:r>
      <w:r w:rsidR="00296F8B">
        <w:rPr>
          <w:rFonts w:eastAsiaTheme="minorHAnsi"/>
          <w:color w:val="000000" w:themeColor="text1"/>
          <w:sz w:val="22"/>
          <w:szCs w:val="22"/>
          <w:lang w:val="en-US" w:eastAsia="ko-KR"/>
        </w:rPr>
        <w:t>for</w:t>
      </w:r>
      <w:r w:rsidR="00464BB2">
        <w:rPr>
          <w:rFonts w:eastAsiaTheme="minorHAnsi"/>
          <w:color w:val="000000" w:themeColor="text1"/>
          <w:sz w:val="22"/>
          <w:szCs w:val="22"/>
          <w:lang w:val="en-US" w:eastAsia="ko-KR"/>
        </w:rPr>
        <w:t xml:space="preserve"> </w:t>
      </w:r>
      <w:r w:rsidR="0097444C">
        <w:rPr>
          <w:rFonts w:eastAsiaTheme="minorHAnsi"/>
          <w:color w:val="000000" w:themeColor="text1"/>
          <w:sz w:val="22"/>
          <w:szCs w:val="22"/>
          <w:lang w:val="en-US" w:eastAsia="ko-KR"/>
        </w:rPr>
        <w:t xml:space="preserve">SI </w:t>
      </w:r>
      <w:r w:rsidR="00C226FC">
        <w:rPr>
          <w:rFonts w:eastAsiaTheme="minorHAnsi"/>
          <w:color w:val="000000" w:themeColor="text1"/>
          <w:sz w:val="22"/>
          <w:szCs w:val="22"/>
          <w:lang w:val="en-US" w:eastAsia="ko-KR"/>
        </w:rPr>
        <w:t xml:space="preserve">message delivery </w:t>
      </w:r>
      <w:r w:rsidR="00815C98">
        <w:rPr>
          <w:rFonts w:eastAsiaTheme="minorHAnsi"/>
          <w:color w:val="000000" w:themeColor="text1"/>
          <w:sz w:val="22"/>
          <w:szCs w:val="22"/>
          <w:lang w:val="en-US" w:eastAsia="ko-KR"/>
        </w:rPr>
        <w:t>for remote UE</w:t>
      </w:r>
      <w:r w:rsidR="00A561E6">
        <w:rPr>
          <w:rFonts w:eastAsiaTheme="minorHAnsi"/>
          <w:color w:val="000000" w:themeColor="text1"/>
          <w:sz w:val="22"/>
          <w:szCs w:val="22"/>
          <w:lang w:val="en-US" w:eastAsia="ko-KR"/>
        </w:rPr>
        <w:t xml:space="preserve"> during the e-mail discussions</w:t>
      </w:r>
      <w:r w:rsidR="00815C98">
        <w:rPr>
          <w:rFonts w:eastAsiaTheme="minorHAnsi"/>
          <w:color w:val="000000" w:themeColor="text1"/>
          <w:sz w:val="22"/>
          <w:szCs w:val="22"/>
          <w:lang w:val="en-US" w:eastAsia="ko-KR"/>
        </w:rPr>
        <w:t>.</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3B7CD271" w14:textId="0847EA56" w:rsidR="0097444C" w:rsidRDefault="00774F07" w:rsidP="00C226FC">
      <w:pPr>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In our understanding, following issues </w:t>
      </w:r>
      <w:r w:rsidR="0033460F">
        <w:rPr>
          <w:rFonts w:eastAsiaTheme="minorHAnsi"/>
          <w:color w:val="000000" w:themeColor="text1"/>
          <w:sz w:val="22"/>
          <w:szCs w:val="22"/>
          <w:lang w:val="en-US" w:eastAsia="ko-KR"/>
        </w:rPr>
        <w:t>associated Proposal</w:t>
      </w:r>
      <w:r w:rsidR="00BE444B">
        <w:rPr>
          <w:rFonts w:eastAsiaTheme="minorHAnsi"/>
          <w:color w:val="000000" w:themeColor="text1"/>
          <w:sz w:val="22"/>
          <w:szCs w:val="22"/>
          <w:lang w:val="en-US" w:eastAsia="ko-KR"/>
        </w:rPr>
        <w:t>s</w:t>
      </w:r>
      <w:r w:rsidR="0033460F">
        <w:rPr>
          <w:rFonts w:eastAsiaTheme="minorHAnsi"/>
          <w:color w:val="000000" w:themeColor="text1"/>
          <w:sz w:val="22"/>
          <w:szCs w:val="22"/>
          <w:lang w:val="en-US" w:eastAsia="ko-KR"/>
        </w:rPr>
        <w:t xml:space="preserve"> 2, 9 and 11 </w:t>
      </w:r>
      <w:r>
        <w:rPr>
          <w:rFonts w:eastAsiaTheme="minorHAnsi"/>
          <w:color w:val="000000" w:themeColor="text1"/>
          <w:sz w:val="22"/>
          <w:szCs w:val="22"/>
          <w:lang w:val="en-US" w:eastAsia="ko-KR"/>
        </w:rPr>
        <w:t>were left for further discussions after the e-mail discussion.</w:t>
      </w:r>
    </w:p>
    <w:p w14:paraId="572922EF" w14:textId="568236B5" w:rsidR="004E6A03" w:rsidRPr="004E6A03" w:rsidRDefault="004E6A03" w:rsidP="00C226FC">
      <w:pPr>
        <w:rPr>
          <w:rFonts w:ascii="Arial" w:eastAsiaTheme="minorHAnsi" w:hAnsi="Arial" w:cs="Arial"/>
          <w:color w:val="000000" w:themeColor="text1"/>
          <w:sz w:val="24"/>
          <w:szCs w:val="24"/>
          <w:lang w:val="en-US" w:eastAsia="ko-KR"/>
        </w:rPr>
      </w:pPr>
      <w:r w:rsidRPr="004E6A03">
        <w:rPr>
          <w:rFonts w:ascii="Arial" w:eastAsiaTheme="minorHAnsi" w:hAnsi="Arial" w:cs="Arial"/>
          <w:color w:val="000000" w:themeColor="text1"/>
          <w:sz w:val="24"/>
          <w:szCs w:val="24"/>
          <w:lang w:val="en-US" w:eastAsia="ko-KR"/>
        </w:rPr>
        <w:t>2.1 SIB delivery for in-coverage linked UE</w:t>
      </w:r>
    </w:p>
    <w:tbl>
      <w:tblPr>
        <w:tblStyle w:val="a8"/>
        <w:tblW w:w="9634" w:type="dxa"/>
        <w:tblLook w:val="04A0" w:firstRow="1" w:lastRow="0" w:firstColumn="1" w:lastColumn="0" w:noHBand="0" w:noVBand="1"/>
      </w:tblPr>
      <w:tblGrid>
        <w:gridCol w:w="9634"/>
      </w:tblGrid>
      <w:tr w:rsidR="00BC1127" w14:paraId="530DD4DE" w14:textId="77777777" w:rsidTr="00B65B62">
        <w:tc>
          <w:tcPr>
            <w:tcW w:w="9634" w:type="dxa"/>
          </w:tcPr>
          <w:p w14:paraId="74EC73CC" w14:textId="77777777" w:rsidR="00BC1127" w:rsidRPr="00BC1127" w:rsidRDefault="00BC1127" w:rsidP="00BE444B">
            <w:pPr>
              <w:ind w:left="567" w:hanging="567"/>
              <w:rPr>
                <w:rFonts w:eastAsiaTheme="minorHAnsi"/>
                <w:color w:val="000000" w:themeColor="text1"/>
                <w:sz w:val="22"/>
                <w:szCs w:val="22"/>
                <w:lang w:val="en-US" w:eastAsia="ko-KR"/>
              </w:rPr>
            </w:pPr>
            <w:r w:rsidRPr="00BC1127">
              <w:rPr>
                <w:rFonts w:eastAsiaTheme="minorHAnsi" w:hint="eastAsia"/>
                <w:color w:val="000000" w:themeColor="text1"/>
                <w:sz w:val="22"/>
                <w:szCs w:val="22"/>
                <w:lang w:val="en-US" w:eastAsia="ko-KR"/>
              </w:rPr>
              <w:t xml:space="preserve">Proposal </w:t>
            </w:r>
            <w:r w:rsidRPr="00BC1127">
              <w:rPr>
                <w:rFonts w:eastAsiaTheme="minorHAnsi"/>
                <w:color w:val="000000" w:themeColor="text1"/>
                <w:sz w:val="22"/>
                <w:szCs w:val="22"/>
                <w:lang w:val="en-US" w:eastAsia="ko-KR"/>
              </w:rPr>
              <w:t>2</w:t>
            </w:r>
            <w:r w:rsidRPr="00BC1127">
              <w:rPr>
                <w:rFonts w:eastAsiaTheme="minorHAnsi" w:hint="eastAsia"/>
                <w:color w:val="000000" w:themeColor="text1"/>
                <w:sz w:val="22"/>
                <w:szCs w:val="22"/>
                <w:lang w:val="en-US" w:eastAsia="ko-KR"/>
              </w:rPr>
              <w:t xml:space="preserve">. </w:t>
            </w:r>
            <w:r w:rsidRPr="00BC1127">
              <w:rPr>
                <w:rFonts w:eastAsiaTheme="minorHAnsi"/>
                <w:color w:val="000000" w:themeColor="text1"/>
                <w:sz w:val="22"/>
                <w:szCs w:val="22"/>
                <w:lang w:val="en-US" w:eastAsia="ko-KR"/>
              </w:rPr>
              <w:t>One of the following two configuration options can be used for SIB acquisition of linked in-coverage remote UE.</w:t>
            </w:r>
          </w:p>
          <w:p w14:paraId="2E236048" w14:textId="77777777" w:rsidR="00BC1127" w:rsidRPr="00BC1127" w:rsidRDefault="00BC1127" w:rsidP="00BC1127">
            <w:pPr>
              <w:ind w:left="568" w:hanging="284"/>
              <w:rPr>
                <w:rFonts w:eastAsiaTheme="minorHAnsi"/>
                <w:color w:val="000000" w:themeColor="text1"/>
                <w:sz w:val="22"/>
                <w:szCs w:val="22"/>
                <w:lang w:val="en-US" w:eastAsia="ko-KR"/>
              </w:rPr>
            </w:pPr>
            <w:r w:rsidRPr="00BC1127">
              <w:rPr>
                <w:rFonts w:eastAsiaTheme="minorHAnsi"/>
                <w:color w:val="000000" w:themeColor="text1"/>
                <w:sz w:val="22"/>
                <w:szCs w:val="22"/>
                <w:lang w:val="en-US" w:eastAsia="ko-KR"/>
              </w:rPr>
              <w:t>Option 1: The linked in-coverage remote UE need to be configured by network whether to receive via the linked relay UE or not.</w:t>
            </w:r>
          </w:p>
          <w:p w14:paraId="31A64766" w14:textId="6ACA3484" w:rsidR="00BC1127" w:rsidRPr="00BC1127" w:rsidRDefault="00BC1127" w:rsidP="00BC1127">
            <w:pPr>
              <w:ind w:left="568" w:hanging="284"/>
              <w:rPr>
                <w:sz w:val="22"/>
                <w:lang w:val="en-US" w:eastAsia="ko-KR"/>
              </w:rPr>
            </w:pPr>
            <w:r w:rsidRPr="00BC1127">
              <w:rPr>
                <w:rFonts w:eastAsiaTheme="minorHAnsi"/>
                <w:color w:val="000000" w:themeColor="text1"/>
                <w:sz w:val="22"/>
                <w:szCs w:val="22"/>
                <w:lang w:val="en-US" w:eastAsia="ko-KR"/>
              </w:rPr>
              <w:t>Option 2: The linked in-coverage remote UE unconditionally receives the system information from the linked relay UE.</w:t>
            </w:r>
          </w:p>
        </w:tc>
      </w:tr>
    </w:tbl>
    <w:p w14:paraId="48023210" w14:textId="77777777" w:rsidR="0033460F" w:rsidRDefault="0033460F" w:rsidP="000F456B">
      <w:pPr>
        <w:rPr>
          <w:rFonts w:eastAsiaTheme="minorHAnsi"/>
          <w:color w:val="000000" w:themeColor="text1"/>
          <w:sz w:val="22"/>
          <w:szCs w:val="22"/>
          <w:lang w:val="en-US" w:eastAsia="ko-KR"/>
        </w:rPr>
      </w:pPr>
    </w:p>
    <w:p w14:paraId="0DC0B6EF" w14:textId="345803A1" w:rsidR="00A561E6" w:rsidRDefault="00A561E6" w:rsidP="000F456B">
      <w:pPr>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F</w:t>
      </w:r>
      <w:r w:rsidR="00D92215">
        <w:rPr>
          <w:rFonts w:eastAsiaTheme="minorHAnsi"/>
          <w:color w:val="000000" w:themeColor="text1"/>
          <w:sz w:val="22"/>
          <w:szCs w:val="22"/>
          <w:lang w:val="en-US" w:eastAsia="ko-KR"/>
        </w:rPr>
        <w:t xml:space="preserve">or </w:t>
      </w:r>
      <w:r w:rsidR="0033460F">
        <w:rPr>
          <w:rFonts w:eastAsiaTheme="minorHAnsi"/>
          <w:color w:val="000000" w:themeColor="text1"/>
          <w:sz w:val="22"/>
          <w:szCs w:val="22"/>
          <w:lang w:val="en-US" w:eastAsia="ko-KR"/>
        </w:rPr>
        <w:t>this issue</w:t>
      </w:r>
      <w:r w:rsidR="00D92215">
        <w:rPr>
          <w:rFonts w:eastAsiaTheme="minorHAnsi"/>
          <w:color w:val="000000" w:themeColor="text1"/>
          <w:sz w:val="22"/>
          <w:szCs w:val="22"/>
          <w:lang w:val="en-US" w:eastAsia="ko-KR"/>
        </w:rPr>
        <w:t xml:space="preserve">, </w:t>
      </w:r>
      <w:r>
        <w:rPr>
          <w:rFonts w:eastAsiaTheme="minorHAnsi" w:hint="eastAsia"/>
          <w:color w:val="000000" w:themeColor="text1"/>
          <w:sz w:val="22"/>
          <w:szCs w:val="22"/>
          <w:lang w:val="en-US" w:eastAsia="ko-KR"/>
        </w:rPr>
        <w:t xml:space="preserve">if the remote UE </w:t>
      </w:r>
      <w:r w:rsidR="00D92215">
        <w:rPr>
          <w:rFonts w:eastAsiaTheme="minorHAnsi"/>
          <w:color w:val="000000" w:themeColor="text1"/>
          <w:sz w:val="22"/>
          <w:szCs w:val="22"/>
          <w:lang w:val="en-US" w:eastAsia="ko-KR"/>
        </w:rPr>
        <w:t xml:space="preserve">can monitor </w:t>
      </w:r>
      <w:proofErr w:type="spellStart"/>
      <w:r w:rsidR="00D92215">
        <w:rPr>
          <w:rFonts w:eastAsiaTheme="minorHAnsi"/>
          <w:color w:val="000000" w:themeColor="text1"/>
          <w:sz w:val="22"/>
          <w:szCs w:val="22"/>
          <w:lang w:val="en-US" w:eastAsia="ko-KR"/>
        </w:rPr>
        <w:t>Uu</w:t>
      </w:r>
      <w:proofErr w:type="spellEnd"/>
      <w:r w:rsidR="00D92215">
        <w:rPr>
          <w:rFonts w:eastAsiaTheme="minorHAnsi"/>
          <w:color w:val="000000" w:themeColor="text1"/>
          <w:sz w:val="22"/>
          <w:szCs w:val="22"/>
          <w:lang w:val="en-US" w:eastAsia="ko-KR"/>
        </w:rPr>
        <w:t xml:space="preserve">/PC5 and the remote UE </w:t>
      </w:r>
      <w:r>
        <w:rPr>
          <w:rFonts w:eastAsiaTheme="minorHAnsi" w:hint="eastAsia"/>
          <w:color w:val="000000" w:themeColor="text1"/>
          <w:sz w:val="22"/>
          <w:szCs w:val="22"/>
          <w:lang w:val="en-US" w:eastAsia="ko-KR"/>
        </w:rPr>
        <w:t xml:space="preserve">is not configured </w:t>
      </w:r>
      <w:r>
        <w:rPr>
          <w:rFonts w:eastAsiaTheme="minorHAnsi"/>
          <w:color w:val="000000" w:themeColor="text1"/>
          <w:sz w:val="22"/>
          <w:szCs w:val="22"/>
          <w:lang w:val="en-US" w:eastAsia="ko-KR"/>
        </w:rPr>
        <w:t xml:space="preserve">to receive system information via the linked relay UE, </w:t>
      </w:r>
      <w:r w:rsidR="00C145D2">
        <w:rPr>
          <w:rFonts w:eastAsiaTheme="minorHAnsi"/>
          <w:color w:val="000000" w:themeColor="text1"/>
          <w:sz w:val="22"/>
          <w:szCs w:val="22"/>
          <w:lang w:val="en-US" w:eastAsia="ko-KR"/>
        </w:rPr>
        <w:t xml:space="preserve">additional </w:t>
      </w:r>
      <w:r w:rsidR="00D92215">
        <w:rPr>
          <w:rFonts w:eastAsiaTheme="minorHAnsi"/>
          <w:color w:val="000000" w:themeColor="text1"/>
          <w:sz w:val="22"/>
          <w:szCs w:val="22"/>
          <w:lang w:val="en-US" w:eastAsia="ko-KR"/>
        </w:rPr>
        <w:t xml:space="preserve">power consumption of remote UE is required because the remote UE should monitor </w:t>
      </w:r>
      <w:proofErr w:type="spellStart"/>
      <w:r w:rsidR="00D92215">
        <w:rPr>
          <w:rFonts w:eastAsiaTheme="minorHAnsi"/>
          <w:color w:val="000000" w:themeColor="text1"/>
          <w:sz w:val="22"/>
          <w:szCs w:val="22"/>
          <w:lang w:val="en-US" w:eastAsia="ko-KR"/>
        </w:rPr>
        <w:t>Uu</w:t>
      </w:r>
      <w:proofErr w:type="spellEnd"/>
      <w:r w:rsidR="00D92215">
        <w:rPr>
          <w:rFonts w:eastAsiaTheme="minorHAnsi"/>
          <w:color w:val="000000" w:themeColor="text1"/>
          <w:sz w:val="22"/>
          <w:szCs w:val="22"/>
          <w:lang w:val="en-US" w:eastAsia="ko-KR"/>
        </w:rPr>
        <w:t xml:space="preserve"> and PC5 simultaneously. This is not aligned with the objective of this SI</w:t>
      </w:r>
      <w:r w:rsidR="0033460F">
        <w:rPr>
          <w:rFonts w:eastAsiaTheme="minorHAnsi"/>
          <w:color w:val="000000" w:themeColor="text1"/>
          <w:sz w:val="22"/>
          <w:szCs w:val="22"/>
          <w:lang w:val="en-US" w:eastAsia="ko-KR"/>
        </w:rPr>
        <w:t xml:space="preserve"> and thus we support option 2.</w:t>
      </w:r>
      <w:r w:rsidR="00C352B2">
        <w:rPr>
          <w:rFonts w:eastAsiaTheme="minorHAnsi"/>
          <w:color w:val="000000" w:themeColor="text1"/>
          <w:sz w:val="22"/>
          <w:szCs w:val="22"/>
          <w:lang w:val="en-US" w:eastAsia="ko-KR"/>
        </w:rPr>
        <w:t xml:space="preserve"> If the remote UE is not able to monitor </w:t>
      </w:r>
      <w:proofErr w:type="spellStart"/>
      <w:r w:rsidR="00C352B2">
        <w:rPr>
          <w:rFonts w:eastAsiaTheme="minorHAnsi"/>
          <w:color w:val="000000" w:themeColor="text1"/>
          <w:sz w:val="22"/>
          <w:szCs w:val="22"/>
          <w:lang w:val="en-US" w:eastAsia="ko-KR"/>
        </w:rPr>
        <w:t>Uu</w:t>
      </w:r>
      <w:proofErr w:type="spellEnd"/>
      <w:r w:rsidR="00C352B2">
        <w:rPr>
          <w:rFonts w:eastAsiaTheme="minorHAnsi"/>
          <w:color w:val="000000" w:themeColor="text1"/>
          <w:sz w:val="22"/>
          <w:szCs w:val="22"/>
          <w:lang w:val="en-US" w:eastAsia="ko-KR"/>
        </w:rPr>
        <w:t xml:space="preserve"> and PC5 simultaneously, it may be possible for the remote UE to miss either message over </w:t>
      </w:r>
      <w:proofErr w:type="spellStart"/>
      <w:r w:rsidR="00C352B2">
        <w:rPr>
          <w:rFonts w:eastAsiaTheme="minorHAnsi"/>
          <w:color w:val="000000" w:themeColor="text1"/>
          <w:sz w:val="22"/>
          <w:szCs w:val="22"/>
          <w:lang w:val="en-US" w:eastAsia="ko-KR"/>
        </w:rPr>
        <w:t>sidelink</w:t>
      </w:r>
      <w:proofErr w:type="spellEnd"/>
      <w:r w:rsidR="00C352B2">
        <w:rPr>
          <w:rFonts w:eastAsiaTheme="minorHAnsi"/>
          <w:color w:val="000000" w:themeColor="text1"/>
          <w:sz w:val="22"/>
          <w:szCs w:val="22"/>
          <w:lang w:val="en-US" w:eastAsia="ko-KR"/>
        </w:rPr>
        <w:t xml:space="preserve"> or SIB.</w:t>
      </w:r>
    </w:p>
    <w:p w14:paraId="429150BC" w14:textId="532D5750" w:rsidR="00C145D2" w:rsidRDefault="00C145D2" w:rsidP="000F456B">
      <w:pPr>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In addition, from network side, a configuration for system information is needed whether to receive </w:t>
      </w:r>
      <w:proofErr w:type="spellStart"/>
      <w:r>
        <w:rPr>
          <w:rFonts w:eastAsiaTheme="minorHAnsi"/>
          <w:color w:val="000000" w:themeColor="text1"/>
          <w:sz w:val="22"/>
          <w:szCs w:val="22"/>
          <w:lang w:val="en-US" w:eastAsia="ko-KR"/>
        </w:rPr>
        <w:t>Uu</w:t>
      </w:r>
      <w:proofErr w:type="spellEnd"/>
      <w:r>
        <w:rPr>
          <w:rFonts w:eastAsiaTheme="minorHAnsi"/>
          <w:color w:val="000000" w:themeColor="text1"/>
          <w:sz w:val="22"/>
          <w:szCs w:val="22"/>
          <w:lang w:val="en-US" w:eastAsia="ko-KR"/>
        </w:rPr>
        <w:t xml:space="preserve"> or PC5. From remote UE side, it is necessary to report when it receives the system information via </w:t>
      </w:r>
      <w:proofErr w:type="spellStart"/>
      <w:r>
        <w:rPr>
          <w:rFonts w:eastAsiaTheme="minorHAnsi"/>
          <w:color w:val="000000" w:themeColor="text1"/>
          <w:sz w:val="22"/>
          <w:szCs w:val="22"/>
          <w:lang w:val="en-US" w:eastAsia="ko-KR"/>
        </w:rPr>
        <w:t>Uu</w:t>
      </w:r>
      <w:proofErr w:type="spellEnd"/>
      <w:r>
        <w:rPr>
          <w:rFonts w:eastAsiaTheme="minorHAnsi"/>
          <w:color w:val="000000" w:themeColor="text1"/>
          <w:sz w:val="22"/>
          <w:szCs w:val="22"/>
          <w:lang w:val="en-US" w:eastAsia="ko-KR"/>
        </w:rPr>
        <w:t xml:space="preserve"> or PC5. </w:t>
      </w:r>
    </w:p>
    <w:p w14:paraId="10F0E836" w14:textId="35E1C592" w:rsidR="00C145D2" w:rsidRDefault="00C145D2" w:rsidP="000F456B">
      <w:pPr>
        <w:rPr>
          <w:rFonts w:eastAsiaTheme="minorHAnsi"/>
          <w:color w:val="000000" w:themeColor="text1"/>
          <w:sz w:val="22"/>
          <w:szCs w:val="22"/>
          <w:lang w:val="en-US" w:eastAsia="ko-KR"/>
        </w:rPr>
      </w:pPr>
      <w:r w:rsidRPr="00C145D2">
        <w:rPr>
          <w:rFonts w:eastAsiaTheme="minorHAnsi"/>
          <w:color w:val="000000" w:themeColor="text1"/>
          <w:sz w:val="22"/>
          <w:szCs w:val="22"/>
          <w:lang w:val="en-US" w:eastAsia="ko-KR"/>
        </w:rPr>
        <w:t xml:space="preserve">Considering overhead of power and </w:t>
      </w:r>
      <w:r>
        <w:rPr>
          <w:rFonts w:eastAsiaTheme="minorHAnsi"/>
          <w:color w:val="000000" w:themeColor="text1"/>
          <w:sz w:val="22"/>
          <w:szCs w:val="22"/>
          <w:lang w:val="en-US" w:eastAsia="ko-KR"/>
        </w:rPr>
        <w:t>signaling, we propose,</w:t>
      </w:r>
    </w:p>
    <w:p w14:paraId="21A8FB39" w14:textId="3214C739" w:rsidR="00BC1127" w:rsidRDefault="00BC1127" w:rsidP="00BC1127">
      <w:pPr>
        <w:rPr>
          <w:rFonts w:eastAsiaTheme="minorHAnsi"/>
          <w:b/>
          <w:color w:val="000000" w:themeColor="text1"/>
          <w:sz w:val="22"/>
          <w:szCs w:val="22"/>
          <w:lang w:val="en-US" w:eastAsia="ko-KR"/>
        </w:rPr>
      </w:pPr>
      <w:r w:rsidRPr="00BA59A6">
        <w:rPr>
          <w:rFonts w:eastAsiaTheme="minorHAnsi"/>
          <w:b/>
          <w:color w:val="000000" w:themeColor="text1"/>
          <w:sz w:val="22"/>
          <w:szCs w:val="22"/>
          <w:lang w:val="en-US" w:eastAsia="ko-KR"/>
        </w:rPr>
        <w:t>Proposal</w:t>
      </w:r>
      <w:r>
        <w:rPr>
          <w:rFonts w:eastAsiaTheme="minorHAnsi"/>
          <w:b/>
          <w:color w:val="000000" w:themeColor="text1"/>
          <w:sz w:val="22"/>
          <w:szCs w:val="22"/>
          <w:lang w:val="en-US" w:eastAsia="ko-KR"/>
        </w:rPr>
        <w:t xml:space="preserve"> 1</w:t>
      </w:r>
      <w:r w:rsidRPr="00BA59A6">
        <w:rPr>
          <w:rFonts w:eastAsiaTheme="minorHAnsi"/>
          <w:b/>
          <w:color w:val="000000" w:themeColor="text1"/>
          <w:sz w:val="22"/>
          <w:szCs w:val="22"/>
          <w:lang w:val="en-US" w:eastAsia="ko-KR"/>
        </w:rPr>
        <w:t xml:space="preserve">. </w:t>
      </w:r>
      <w:r w:rsidR="00C145D2" w:rsidRPr="00D06DD2">
        <w:rPr>
          <w:rFonts w:eastAsiaTheme="minorHAnsi"/>
          <w:b/>
          <w:color w:val="000000" w:themeColor="text1"/>
          <w:sz w:val="22"/>
          <w:szCs w:val="22"/>
          <w:lang w:val="en-US" w:eastAsia="ko-KR"/>
        </w:rPr>
        <w:t>Linked in-coverage remote UE unconditionally receives the system information from the linked relay UE.</w:t>
      </w:r>
    </w:p>
    <w:p w14:paraId="2417FBDC" w14:textId="77777777" w:rsidR="00BC1127" w:rsidRDefault="00BC1127" w:rsidP="00BC1127">
      <w:pPr>
        <w:rPr>
          <w:rFonts w:eastAsiaTheme="minorHAnsi"/>
          <w:color w:val="000000" w:themeColor="text1"/>
          <w:sz w:val="22"/>
          <w:szCs w:val="22"/>
          <w:lang w:val="en-US" w:eastAsia="ko-KR"/>
        </w:rPr>
      </w:pPr>
    </w:p>
    <w:p w14:paraId="02E7364D" w14:textId="77777777" w:rsidR="004E6A03" w:rsidRPr="004E6A03" w:rsidRDefault="004E6A03" w:rsidP="004E6A03">
      <w:pPr>
        <w:rPr>
          <w:rFonts w:ascii="Arial" w:eastAsiaTheme="minorHAnsi" w:hAnsi="Arial" w:cs="Arial"/>
          <w:color w:val="000000" w:themeColor="text1"/>
          <w:sz w:val="24"/>
          <w:szCs w:val="24"/>
          <w:lang w:val="en-US" w:eastAsia="ko-KR"/>
        </w:rPr>
      </w:pPr>
      <w:r w:rsidRPr="004E6A03">
        <w:rPr>
          <w:rFonts w:ascii="Arial" w:eastAsiaTheme="minorHAnsi" w:hAnsi="Arial" w:cs="Arial"/>
          <w:color w:val="000000" w:themeColor="text1"/>
          <w:sz w:val="24"/>
          <w:szCs w:val="24"/>
          <w:lang w:val="en-US" w:eastAsia="ko-KR"/>
        </w:rPr>
        <w:t>2.</w:t>
      </w:r>
      <w:r>
        <w:rPr>
          <w:rFonts w:ascii="Arial" w:eastAsiaTheme="minorHAnsi" w:hAnsi="Arial" w:cs="Arial"/>
          <w:color w:val="000000" w:themeColor="text1"/>
          <w:sz w:val="24"/>
          <w:szCs w:val="24"/>
          <w:lang w:val="en-US" w:eastAsia="ko-KR"/>
        </w:rPr>
        <w:t>3</w:t>
      </w:r>
      <w:r w:rsidRPr="004E6A03">
        <w:rPr>
          <w:rFonts w:ascii="Arial" w:eastAsiaTheme="minorHAnsi" w:hAnsi="Arial" w:cs="Arial"/>
          <w:color w:val="000000" w:themeColor="text1"/>
          <w:sz w:val="24"/>
          <w:szCs w:val="24"/>
          <w:lang w:val="en-US" w:eastAsia="ko-KR"/>
        </w:rPr>
        <w:t xml:space="preserve"> </w:t>
      </w:r>
      <w:r>
        <w:rPr>
          <w:rFonts w:ascii="Arial" w:eastAsiaTheme="minorHAnsi" w:hAnsi="Arial" w:cs="Arial"/>
          <w:color w:val="000000" w:themeColor="text1"/>
          <w:sz w:val="24"/>
          <w:szCs w:val="24"/>
          <w:lang w:val="en-US" w:eastAsia="ko-KR"/>
        </w:rPr>
        <w:t>The cases the relay UE should provide SIB</w:t>
      </w:r>
    </w:p>
    <w:tbl>
      <w:tblPr>
        <w:tblStyle w:val="a8"/>
        <w:tblW w:w="9634" w:type="dxa"/>
        <w:tblLook w:val="04A0" w:firstRow="1" w:lastRow="0" w:firstColumn="1" w:lastColumn="0" w:noHBand="0" w:noVBand="1"/>
      </w:tblPr>
      <w:tblGrid>
        <w:gridCol w:w="9634"/>
      </w:tblGrid>
      <w:tr w:rsidR="004E6A03" w14:paraId="6154900B" w14:textId="77777777" w:rsidTr="006E07C3">
        <w:tc>
          <w:tcPr>
            <w:tcW w:w="9634" w:type="dxa"/>
          </w:tcPr>
          <w:p w14:paraId="7B1AD214" w14:textId="77777777" w:rsidR="004E6A03" w:rsidRPr="00BC1127" w:rsidRDefault="004E6A03" w:rsidP="006E07C3">
            <w:pPr>
              <w:ind w:left="567" w:hanging="567"/>
              <w:rPr>
                <w:rFonts w:eastAsiaTheme="minorHAnsi"/>
                <w:color w:val="000000" w:themeColor="text1"/>
                <w:sz w:val="22"/>
                <w:szCs w:val="22"/>
                <w:lang w:val="en-US" w:eastAsia="ko-KR"/>
              </w:rPr>
            </w:pPr>
            <w:r w:rsidRPr="00BC1127">
              <w:rPr>
                <w:rFonts w:eastAsiaTheme="minorHAnsi" w:hint="eastAsia"/>
                <w:color w:val="000000" w:themeColor="text1"/>
                <w:sz w:val="22"/>
                <w:szCs w:val="22"/>
                <w:lang w:val="en-US" w:eastAsia="ko-KR"/>
              </w:rPr>
              <w:t xml:space="preserve">Proposal </w:t>
            </w:r>
            <w:r>
              <w:rPr>
                <w:rFonts w:eastAsiaTheme="minorHAnsi"/>
                <w:color w:val="000000" w:themeColor="text1"/>
                <w:sz w:val="22"/>
                <w:szCs w:val="22"/>
                <w:lang w:val="en-US" w:eastAsia="ko-KR"/>
              </w:rPr>
              <w:t>11</w:t>
            </w:r>
            <w:r w:rsidRPr="00BC1127">
              <w:rPr>
                <w:rFonts w:eastAsiaTheme="minorHAnsi" w:hint="eastAsia"/>
                <w:color w:val="000000" w:themeColor="text1"/>
                <w:sz w:val="22"/>
                <w:szCs w:val="22"/>
                <w:lang w:val="en-US" w:eastAsia="ko-KR"/>
              </w:rPr>
              <w:t xml:space="preserve">. </w:t>
            </w:r>
            <w:r>
              <w:rPr>
                <w:rFonts w:eastAsiaTheme="minorHAnsi"/>
                <w:color w:val="000000" w:themeColor="text1"/>
                <w:sz w:val="22"/>
                <w:szCs w:val="22"/>
                <w:lang w:val="en-US" w:eastAsia="ko-KR"/>
              </w:rPr>
              <w:t>Further discuss the following options for relay UE determining whether SIB delivery is deemed necessary for remote UE</w:t>
            </w:r>
            <w:r w:rsidRPr="00BC1127">
              <w:rPr>
                <w:rFonts w:eastAsiaTheme="minorHAnsi"/>
                <w:color w:val="000000" w:themeColor="text1"/>
                <w:sz w:val="22"/>
                <w:szCs w:val="22"/>
                <w:lang w:val="en-US" w:eastAsia="ko-KR"/>
              </w:rPr>
              <w:t>.</w:t>
            </w:r>
          </w:p>
          <w:p w14:paraId="4EFA4C9E" w14:textId="77777777" w:rsidR="004E6A03" w:rsidRPr="00BC1127" w:rsidRDefault="004E6A03" w:rsidP="006E07C3">
            <w:pPr>
              <w:ind w:left="568" w:hanging="284"/>
              <w:rPr>
                <w:rFonts w:eastAsiaTheme="minorHAnsi"/>
                <w:color w:val="000000" w:themeColor="text1"/>
                <w:sz w:val="22"/>
                <w:szCs w:val="22"/>
                <w:lang w:val="en-US" w:eastAsia="ko-KR"/>
              </w:rPr>
            </w:pPr>
            <w:r w:rsidRPr="00BC1127">
              <w:rPr>
                <w:rFonts w:eastAsiaTheme="minorHAnsi"/>
                <w:color w:val="000000" w:themeColor="text1"/>
                <w:sz w:val="22"/>
                <w:szCs w:val="22"/>
                <w:lang w:val="en-US" w:eastAsia="ko-KR"/>
              </w:rPr>
              <w:t xml:space="preserve">Option 1: </w:t>
            </w:r>
            <w:r>
              <w:rPr>
                <w:rFonts w:eastAsiaTheme="minorHAnsi"/>
                <w:color w:val="000000" w:themeColor="text1"/>
                <w:sz w:val="22"/>
                <w:szCs w:val="22"/>
                <w:lang w:val="en-US" w:eastAsia="ko-KR"/>
              </w:rPr>
              <w:t>Upon a request from a remote UE</w:t>
            </w:r>
          </w:p>
          <w:p w14:paraId="735A23D6" w14:textId="77777777" w:rsidR="004E6A03" w:rsidRDefault="004E6A03" w:rsidP="006E07C3">
            <w:pPr>
              <w:ind w:left="568" w:hanging="284"/>
              <w:rPr>
                <w:rFonts w:eastAsiaTheme="minorHAnsi"/>
                <w:color w:val="000000" w:themeColor="text1"/>
                <w:sz w:val="22"/>
                <w:szCs w:val="22"/>
                <w:lang w:val="en-US" w:eastAsia="ko-KR"/>
              </w:rPr>
            </w:pPr>
            <w:r w:rsidRPr="00BC1127">
              <w:rPr>
                <w:rFonts w:eastAsiaTheme="minorHAnsi"/>
                <w:color w:val="000000" w:themeColor="text1"/>
                <w:sz w:val="22"/>
                <w:szCs w:val="22"/>
                <w:lang w:val="en-US" w:eastAsia="ko-KR"/>
              </w:rPr>
              <w:lastRenderedPageBreak/>
              <w:t xml:space="preserve">Option 2: </w:t>
            </w:r>
            <w:r>
              <w:rPr>
                <w:rFonts w:eastAsiaTheme="minorHAnsi"/>
                <w:color w:val="000000" w:themeColor="text1"/>
                <w:sz w:val="22"/>
                <w:szCs w:val="22"/>
                <w:lang w:val="en-US" w:eastAsia="ko-KR"/>
              </w:rPr>
              <w:t>Upon a new remote UE is linked to a relay UE</w:t>
            </w:r>
          </w:p>
          <w:p w14:paraId="641DABCC" w14:textId="77777777" w:rsidR="004E6A03" w:rsidRPr="00BC1127" w:rsidRDefault="004E6A03" w:rsidP="006E07C3">
            <w:pPr>
              <w:ind w:left="568" w:hanging="284"/>
              <w:rPr>
                <w:sz w:val="22"/>
                <w:lang w:val="en-US" w:eastAsia="ko-KR"/>
              </w:rPr>
            </w:pPr>
            <w:r>
              <w:rPr>
                <w:rFonts w:eastAsiaTheme="minorHAnsi"/>
                <w:color w:val="000000" w:themeColor="text1"/>
                <w:sz w:val="22"/>
                <w:szCs w:val="22"/>
                <w:lang w:val="en-US" w:eastAsia="ko-KR"/>
              </w:rPr>
              <w:t>Option 3: Upon change of serving cell</w:t>
            </w:r>
          </w:p>
        </w:tc>
      </w:tr>
    </w:tbl>
    <w:p w14:paraId="0426D529" w14:textId="77777777" w:rsidR="004E6A03" w:rsidRDefault="004E6A03" w:rsidP="004E6A03">
      <w:pPr>
        <w:rPr>
          <w:rFonts w:eastAsiaTheme="minorHAnsi"/>
          <w:color w:val="000000" w:themeColor="text1"/>
          <w:sz w:val="22"/>
          <w:szCs w:val="22"/>
          <w:lang w:eastAsia="ko-KR"/>
        </w:rPr>
      </w:pPr>
    </w:p>
    <w:p w14:paraId="60CC2D3B" w14:textId="77777777" w:rsidR="004E6A03" w:rsidRPr="00A4614D" w:rsidRDefault="004E6A03" w:rsidP="004E6A03">
      <w:pPr>
        <w:rPr>
          <w:rFonts w:eastAsiaTheme="minorHAnsi"/>
          <w:color w:val="000000" w:themeColor="text1"/>
          <w:sz w:val="22"/>
          <w:szCs w:val="22"/>
          <w:lang w:eastAsia="ko-KR"/>
        </w:rPr>
      </w:pPr>
      <w:r>
        <w:rPr>
          <w:rFonts w:eastAsiaTheme="minorHAnsi" w:hint="eastAsia"/>
          <w:color w:val="000000" w:themeColor="text1"/>
          <w:sz w:val="22"/>
          <w:szCs w:val="22"/>
          <w:lang w:eastAsia="ko-KR"/>
        </w:rPr>
        <w:t xml:space="preserve">If the serving cell </w:t>
      </w:r>
      <w:r>
        <w:rPr>
          <w:rFonts w:eastAsiaTheme="minorHAnsi"/>
          <w:color w:val="000000" w:themeColor="text1"/>
          <w:sz w:val="22"/>
          <w:szCs w:val="22"/>
          <w:lang w:eastAsia="ko-KR"/>
        </w:rPr>
        <w:t xml:space="preserve">of the relay UE </w:t>
      </w:r>
      <w:r>
        <w:rPr>
          <w:rFonts w:eastAsiaTheme="minorHAnsi" w:hint="eastAsia"/>
          <w:color w:val="000000" w:themeColor="text1"/>
          <w:sz w:val="22"/>
          <w:szCs w:val="22"/>
          <w:lang w:eastAsia="ko-KR"/>
        </w:rPr>
        <w:t xml:space="preserve">changes, the </w:t>
      </w:r>
      <w:r>
        <w:rPr>
          <w:rFonts w:eastAsiaTheme="minorHAnsi"/>
          <w:color w:val="000000" w:themeColor="text1"/>
          <w:sz w:val="22"/>
          <w:szCs w:val="22"/>
          <w:lang w:eastAsia="ko-KR"/>
        </w:rPr>
        <w:t xml:space="preserve">relay </w:t>
      </w:r>
      <w:r>
        <w:rPr>
          <w:rFonts w:eastAsiaTheme="minorHAnsi" w:hint="eastAsia"/>
          <w:color w:val="000000" w:themeColor="text1"/>
          <w:sz w:val="22"/>
          <w:szCs w:val="22"/>
          <w:lang w:eastAsia="ko-KR"/>
        </w:rPr>
        <w:t xml:space="preserve">UE is required to receive required SIB of the new serving cell. </w:t>
      </w:r>
      <w:r>
        <w:rPr>
          <w:rFonts w:eastAsiaTheme="minorHAnsi"/>
          <w:color w:val="000000" w:themeColor="text1"/>
          <w:sz w:val="22"/>
          <w:szCs w:val="22"/>
          <w:lang w:eastAsia="ko-KR"/>
        </w:rPr>
        <w:t xml:space="preserve">Considering the serving cell of the relay UE and the remote UE is same, the remote UE is also required to receive the SIB of the new serving cell. </w:t>
      </w:r>
    </w:p>
    <w:p w14:paraId="13F01823" w14:textId="01246FBE" w:rsidR="004E6A03" w:rsidRDefault="004E6A03" w:rsidP="004E6A03">
      <w:pPr>
        <w:rPr>
          <w:rFonts w:eastAsiaTheme="minorHAnsi"/>
          <w:b/>
          <w:color w:val="000000" w:themeColor="text1"/>
          <w:sz w:val="22"/>
          <w:szCs w:val="22"/>
          <w:lang w:val="en-US" w:eastAsia="ko-KR"/>
        </w:rPr>
      </w:pPr>
      <w:r w:rsidRPr="00BA59A6">
        <w:rPr>
          <w:rFonts w:eastAsiaTheme="minorHAnsi"/>
          <w:b/>
          <w:color w:val="000000" w:themeColor="text1"/>
          <w:sz w:val="22"/>
          <w:szCs w:val="22"/>
          <w:lang w:val="en-US" w:eastAsia="ko-KR"/>
        </w:rPr>
        <w:t>Proposal</w:t>
      </w:r>
      <w:r>
        <w:rPr>
          <w:rFonts w:eastAsiaTheme="minorHAnsi"/>
          <w:b/>
          <w:color w:val="000000" w:themeColor="text1"/>
          <w:sz w:val="22"/>
          <w:szCs w:val="22"/>
          <w:lang w:val="en-US" w:eastAsia="ko-KR"/>
        </w:rPr>
        <w:t xml:space="preserve"> </w:t>
      </w:r>
      <w:r w:rsidR="00855ACB">
        <w:rPr>
          <w:rFonts w:eastAsiaTheme="minorHAnsi"/>
          <w:b/>
          <w:color w:val="000000" w:themeColor="text1"/>
          <w:sz w:val="22"/>
          <w:szCs w:val="22"/>
          <w:lang w:val="en-US" w:eastAsia="ko-KR"/>
        </w:rPr>
        <w:t>2</w:t>
      </w:r>
      <w:r w:rsidRPr="00BA59A6">
        <w:rPr>
          <w:rFonts w:eastAsiaTheme="minorHAnsi"/>
          <w:b/>
          <w:color w:val="000000" w:themeColor="text1"/>
          <w:sz w:val="22"/>
          <w:szCs w:val="22"/>
          <w:lang w:val="en-US" w:eastAsia="ko-KR"/>
        </w:rPr>
        <w:t xml:space="preserve">. </w:t>
      </w:r>
      <w:r>
        <w:rPr>
          <w:rFonts w:eastAsiaTheme="minorHAnsi"/>
          <w:b/>
          <w:color w:val="000000" w:themeColor="text1"/>
          <w:sz w:val="22"/>
          <w:szCs w:val="22"/>
          <w:lang w:val="en-US" w:eastAsia="ko-KR"/>
        </w:rPr>
        <w:t>The relay UE provides the system information upon change of serving cell.</w:t>
      </w:r>
    </w:p>
    <w:p w14:paraId="7AC35C07" w14:textId="2DA45C61" w:rsidR="004E6A03" w:rsidRDefault="004E6A03" w:rsidP="004E6A03">
      <w:pPr>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Regarding option 1, basically, we think that the relay UE should provide upon a request from a remote UE for the following reasons. </w:t>
      </w:r>
    </w:p>
    <w:p w14:paraId="6DFED19B" w14:textId="4FE01823" w:rsidR="004E6A03" w:rsidRDefault="004E6A03" w:rsidP="004E6A03">
      <w:pPr>
        <w:rPr>
          <w:rFonts w:eastAsiaTheme="minorHAnsi"/>
          <w:color w:val="000000" w:themeColor="text1"/>
          <w:sz w:val="22"/>
          <w:szCs w:val="22"/>
          <w:lang w:val="en-US" w:eastAsia="ko-KR"/>
        </w:rPr>
      </w:pPr>
      <w:r>
        <w:rPr>
          <w:rFonts w:eastAsiaTheme="minorHAnsi"/>
          <w:color w:val="000000" w:themeColor="text1"/>
          <w:sz w:val="22"/>
          <w:szCs w:val="22"/>
          <w:lang w:val="en-US" w:eastAsia="ko-KR"/>
        </w:rPr>
        <w:t>Firstly, a</w:t>
      </w:r>
      <w:r w:rsidRPr="00DF4411">
        <w:rPr>
          <w:rFonts w:eastAsiaTheme="minorHAnsi" w:hint="eastAsia"/>
          <w:color w:val="000000" w:themeColor="text1"/>
          <w:sz w:val="22"/>
          <w:szCs w:val="22"/>
          <w:lang w:val="en-US" w:eastAsia="ko-KR"/>
        </w:rPr>
        <w:t>s described in [1]</w:t>
      </w:r>
      <w:r>
        <w:rPr>
          <w:rFonts w:eastAsiaTheme="minorHAnsi"/>
          <w:color w:val="000000" w:themeColor="text1"/>
          <w:sz w:val="22"/>
          <w:szCs w:val="22"/>
          <w:lang w:val="en-US" w:eastAsia="ko-KR"/>
        </w:rPr>
        <w:t>,</w:t>
      </w:r>
      <w:r w:rsidRPr="00DF4411">
        <w:rPr>
          <w:rFonts w:eastAsiaTheme="minorHAnsi" w:hint="eastAsia"/>
          <w:color w:val="000000" w:themeColor="text1"/>
          <w:sz w:val="22"/>
          <w:szCs w:val="22"/>
          <w:lang w:val="en-US" w:eastAsia="ko-KR"/>
        </w:rPr>
        <w:t xml:space="preserve"> </w:t>
      </w:r>
      <w:r>
        <w:rPr>
          <w:rFonts w:eastAsiaTheme="minorHAnsi"/>
          <w:color w:val="000000" w:themeColor="text1"/>
          <w:sz w:val="22"/>
          <w:szCs w:val="22"/>
          <w:lang w:val="en-US" w:eastAsia="ko-KR"/>
        </w:rPr>
        <w:t>t</w:t>
      </w:r>
      <w:r w:rsidRPr="00DF4411">
        <w:rPr>
          <w:rFonts w:eastAsiaTheme="minorHAnsi" w:hint="eastAsia"/>
          <w:color w:val="000000" w:themeColor="text1"/>
          <w:sz w:val="22"/>
          <w:szCs w:val="22"/>
          <w:lang w:val="en-US" w:eastAsia="ko-KR"/>
        </w:rPr>
        <w:t xml:space="preserve">he </w:t>
      </w:r>
      <w:r w:rsidRPr="00DF4411">
        <w:rPr>
          <w:rFonts w:eastAsiaTheme="minorHAnsi"/>
          <w:color w:val="000000" w:themeColor="text1"/>
          <w:sz w:val="22"/>
          <w:szCs w:val="22"/>
          <w:lang w:val="en-US" w:eastAsia="ko-KR"/>
        </w:rPr>
        <w:t>ev</w:t>
      </w:r>
      <w:r w:rsidR="003C22EA">
        <w:rPr>
          <w:rFonts w:eastAsiaTheme="minorHAnsi"/>
          <w:color w:val="000000" w:themeColor="text1"/>
          <w:sz w:val="22"/>
          <w:szCs w:val="22"/>
          <w:lang w:val="en-US" w:eastAsia="ko-KR"/>
        </w:rPr>
        <w:t>o</w:t>
      </w:r>
      <w:r w:rsidRPr="00DF4411">
        <w:rPr>
          <w:rFonts w:eastAsiaTheme="minorHAnsi"/>
          <w:color w:val="000000" w:themeColor="text1"/>
          <w:sz w:val="22"/>
          <w:szCs w:val="22"/>
          <w:lang w:val="en-US" w:eastAsia="ko-KR"/>
        </w:rPr>
        <w:t xml:space="preserve">lved </w:t>
      </w:r>
      <w:proofErr w:type="spellStart"/>
      <w:r w:rsidRPr="00DF4411">
        <w:rPr>
          <w:rFonts w:eastAsiaTheme="minorHAnsi"/>
          <w:color w:val="000000" w:themeColor="text1"/>
          <w:sz w:val="22"/>
          <w:szCs w:val="22"/>
          <w:lang w:val="en-US" w:eastAsia="ko-KR"/>
        </w:rPr>
        <w:t>ProSe</w:t>
      </w:r>
      <w:proofErr w:type="spellEnd"/>
      <w:r w:rsidRPr="00DF4411">
        <w:rPr>
          <w:rFonts w:eastAsiaTheme="minorHAnsi"/>
          <w:color w:val="000000" w:themeColor="text1"/>
          <w:sz w:val="22"/>
          <w:szCs w:val="22"/>
          <w:lang w:val="en-US" w:eastAsia="ko-KR"/>
        </w:rPr>
        <w:t xml:space="preserve"> remote UE can be of any UE category. </w:t>
      </w:r>
      <w:r>
        <w:rPr>
          <w:rFonts w:eastAsiaTheme="minorHAnsi"/>
          <w:color w:val="000000" w:themeColor="text1"/>
          <w:sz w:val="22"/>
          <w:szCs w:val="22"/>
          <w:lang w:val="en-US" w:eastAsia="ko-KR"/>
        </w:rPr>
        <w:t>In addition, the coverage of the remote UE</w:t>
      </w:r>
      <w:r w:rsidR="003C22EA">
        <w:rPr>
          <w:rFonts w:eastAsiaTheme="minorHAnsi"/>
          <w:color w:val="000000" w:themeColor="text1"/>
          <w:sz w:val="22"/>
          <w:szCs w:val="22"/>
          <w:lang w:val="en-US" w:eastAsia="ko-KR"/>
        </w:rPr>
        <w:t>s</w:t>
      </w:r>
      <w:r>
        <w:rPr>
          <w:rFonts w:eastAsiaTheme="minorHAnsi"/>
          <w:color w:val="000000" w:themeColor="text1"/>
          <w:sz w:val="22"/>
          <w:szCs w:val="22"/>
          <w:lang w:val="en-US" w:eastAsia="ko-KR"/>
        </w:rPr>
        <w:t xml:space="preserve"> </w:t>
      </w:r>
      <w:r w:rsidR="003C22EA">
        <w:rPr>
          <w:rFonts w:eastAsiaTheme="minorHAnsi"/>
          <w:color w:val="000000" w:themeColor="text1"/>
          <w:sz w:val="22"/>
          <w:szCs w:val="22"/>
          <w:lang w:val="en-US" w:eastAsia="ko-KR"/>
        </w:rPr>
        <w:t>may be different.</w:t>
      </w:r>
      <w:r>
        <w:rPr>
          <w:rFonts w:eastAsiaTheme="minorHAnsi"/>
          <w:color w:val="000000" w:themeColor="text1"/>
          <w:sz w:val="22"/>
          <w:szCs w:val="22"/>
          <w:lang w:val="en-US" w:eastAsia="ko-KR"/>
        </w:rPr>
        <w:t xml:space="preserve"> Depending on the UE category and coverage, the required SIB for </w:t>
      </w:r>
      <w:r w:rsidR="003C22EA">
        <w:rPr>
          <w:rFonts w:eastAsiaTheme="minorHAnsi"/>
          <w:color w:val="000000" w:themeColor="text1"/>
          <w:sz w:val="22"/>
          <w:szCs w:val="22"/>
          <w:lang w:val="en-US" w:eastAsia="ko-KR"/>
        </w:rPr>
        <w:t>each</w:t>
      </w:r>
      <w:r>
        <w:rPr>
          <w:rFonts w:eastAsiaTheme="minorHAnsi"/>
          <w:color w:val="000000" w:themeColor="text1"/>
          <w:sz w:val="22"/>
          <w:szCs w:val="22"/>
          <w:lang w:val="en-US" w:eastAsia="ko-KR"/>
        </w:rPr>
        <w:t xml:space="preserve"> remote UE </w:t>
      </w:r>
      <w:r w:rsidR="003C22EA">
        <w:rPr>
          <w:rFonts w:eastAsiaTheme="minorHAnsi"/>
          <w:color w:val="000000" w:themeColor="text1"/>
          <w:sz w:val="22"/>
          <w:szCs w:val="22"/>
          <w:lang w:val="en-US" w:eastAsia="ko-KR"/>
        </w:rPr>
        <w:t>may be</w:t>
      </w:r>
      <w:r>
        <w:rPr>
          <w:rFonts w:eastAsiaTheme="minorHAnsi"/>
          <w:color w:val="000000" w:themeColor="text1"/>
          <w:sz w:val="22"/>
          <w:szCs w:val="22"/>
          <w:lang w:val="en-US" w:eastAsia="ko-KR"/>
        </w:rPr>
        <w:t xml:space="preserve"> different. </w:t>
      </w:r>
    </w:p>
    <w:p w14:paraId="63BC14A1" w14:textId="630AC790" w:rsidR="004E6A03" w:rsidRDefault="004E6A03" w:rsidP="004E6A03">
      <w:pPr>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Second</w:t>
      </w:r>
      <w:r>
        <w:rPr>
          <w:rFonts w:eastAsiaTheme="minorHAnsi"/>
          <w:color w:val="000000" w:themeColor="text1"/>
          <w:sz w:val="22"/>
          <w:szCs w:val="22"/>
          <w:lang w:val="en-US" w:eastAsia="ko-KR"/>
        </w:rPr>
        <w:t>ly</w:t>
      </w:r>
      <w:r>
        <w:rPr>
          <w:rFonts w:eastAsiaTheme="minorHAnsi" w:hint="eastAsia"/>
          <w:color w:val="000000" w:themeColor="text1"/>
          <w:sz w:val="22"/>
          <w:szCs w:val="22"/>
          <w:lang w:val="en-US" w:eastAsia="ko-KR"/>
        </w:rPr>
        <w:t xml:space="preserve">, the interested service may be different. </w:t>
      </w:r>
      <w:r>
        <w:rPr>
          <w:rFonts w:eastAsiaTheme="minorHAnsi"/>
          <w:color w:val="000000" w:themeColor="text1"/>
          <w:sz w:val="22"/>
          <w:szCs w:val="22"/>
          <w:lang w:val="en-US" w:eastAsia="ko-KR"/>
        </w:rPr>
        <w:t xml:space="preserve">For instance, some remote UE is interested in MBMS service while other UE is not interested in MBMS service. In this case, MBMS relevant SIB needs to be forwarded to </w:t>
      </w:r>
      <w:r w:rsidR="003C22EA">
        <w:rPr>
          <w:rFonts w:eastAsiaTheme="minorHAnsi"/>
          <w:color w:val="000000" w:themeColor="text1"/>
          <w:sz w:val="22"/>
          <w:szCs w:val="22"/>
          <w:lang w:val="en-US" w:eastAsia="ko-KR"/>
        </w:rPr>
        <w:t xml:space="preserve">only </w:t>
      </w:r>
      <w:r>
        <w:rPr>
          <w:rFonts w:eastAsiaTheme="minorHAnsi"/>
          <w:color w:val="000000" w:themeColor="text1"/>
          <w:sz w:val="22"/>
          <w:szCs w:val="22"/>
          <w:lang w:val="en-US" w:eastAsia="ko-KR"/>
        </w:rPr>
        <w:t>the interested UEs.</w:t>
      </w:r>
    </w:p>
    <w:p w14:paraId="41703EED" w14:textId="69D10A08" w:rsidR="004E6A03" w:rsidRDefault="004E6A03" w:rsidP="004E6A03">
      <w:pPr>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Thirdly, a remote UE may newly be linked to the relay UE. </w:t>
      </w:r>
      <w:r w:rsidR="003C22EA">
        <w:rPr>
          <w:rFonts w:eastAsiaTheme="minorHAnsi"/>
          <w:color w:val="000000" w:themeColor="text1"/>
          <w:sz w:val="22"/>
          <w:szCs w:val="22"/>
          <w:lang w:val="en-US" w:eastAsia="ko-KR"/>
        </w:rPr>
        <w:t xml:space="preserve">If the remote UE was in the same cell as the relay UE, the remote UE has already received the up-to-date SIB so that the relay UE does not need to deliver the SIB to the newly connected UE. However, if the remote UE is in another cell or out of coverage, the remote UE has to acquire the SIB of the relay UE’s serving cell. </w:t>
      </w:r>
    </w:p>
    <w:p w14:paraId="0A2AED28" w14:textId="3504D9D9" w:rsidR="004E6A03" w:rsidRDefault="003C22EA" w:rsidP="004E6A03">
      <w:pPr>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For the above cases, the relay UE does not know whether the remote UE needs SIB or not unless the remote UE provides an assistance information or request to the relay UE. </w:t>
      </w:r>
      <w:r>
        <w:rPr>
          <w:rFonts w:eastAsiaTheme="minorHAnsi"/>
          <w:color w:val="000000" w:themeColor="text1"/>
          <w:sz w:val="22"/>
          <w:szCs w:val="22"/>
          <w:lang w:val="en-US" w:eastAsia="ko-KR"/>
        </w:rPr>
        <w:t xml:space="preserve">If the relay UE provide all the SIBs to all the UEs, the assistance information may not be necessary. However, this causes a lot of signaling overhead and power consumption </w:t>
      </w:r>
      <w:r w:rsidR="00855ACB">
        <w:rPr>
          <w:rFonts w:eastAsiaTheme="minorHAnsi"/>
          <w:color w:val="000000" w:themeColor="text1"/>
          <w:sz w:val="22"/>
          <w:szCs w:val="22"/>
          <w:lang w:val="en-US" w:eastAsia="ko-KR"/>
        </w:rPr>
        <w:t>of the relay UE and the remote UE.</w:t>
      </w:r>
    </w:p>
    <w:p w14:paraId="53905409" w14:textId="781B824E" w:rsidR="00855ACB" w:rsidRPr="00E3291B" w:rsidRDefault="00855ACB" w:rsidP="00855ACB">
      <w:pPr>
        <w:rPr>
          <w:rFonts w:eastAsiaTheme="minorHAnsi"/>
          <w:b/>
          <w:color w:val="000000" w:themeColor="text1"/>
          <w:sz w:val="22"/>
          <w:szCs w:val="22"/>
          <w:lang w:val="en-US" w:eastAsia="ko-KR"/>
        </w:rPr>
      </w:pPr>
      <w:r w:rsidRPr="00E3291B">
        <w:rPr>
          <w:rFonts w:eastAsiaTheme="minorHAnsi"/>
          <w:b/>
          <w:color w:val="000000" w:themeColor="text1"/>
          <w:sz w:val="22"/>
          <w:szCs w:val="22"/>
          <w:lang w:val="en-US" w:eastAsia="ko-KR"/>
        </w:rPr>
        <w:t xml:space="preserve">Proposal 3. </w:t>
      </w:r>
      <w:r>
        <w:rPr>
          <w:rFonts w:eastAsiaTheme="minorHAnsi"/>
          <w:b/>
          <w:color w:val="000000" w:themeColor="text1"/>
          <w:sz w:val="22"/>
          <w:szCs w:val="22"/>
          <w:lang w:val="en-US" w:eastAsia="ko-KR"/>
        </w:rPr>
        <w:t>The remote UE provides SIB request message to the link relay UE. As a response to the request message, the relay UE provides SIB to the remote UE.</w:t>
      </w:r>
    </w:p>
    <w:p w14:paraId="682E7AC6" w14:textId="77777777" w:rsidR="008C7EE5" w:rsidRDefault="00855ACB" w:rsidP="004E6A03">
      <w:pPr>
        <w:rPr>
          <w:rFonts w:eastAsiaTheme="minorHAnsi"/>
          <w:color w:val="000000" w:themeColor="text1"/>
          <w:sz w:val="22"/>
          <w:szCs w:val="22"/>
          <w:lang w:val="en-US" w:eastAsia="ko-KR"/>
        </w:rPr>
      </w:pPr>
      <w:r>
        <w:rPr>
          <w:rFonts w:eastAsiaTheme="minorHAnsi"/>
          <w:color w:val="000000" w:themeColor="text1"/>
          <w:sz w:val="22"/>
          <w:szCs w:val="22"/>
          <w:lang w:val="en-US" w:eastAsia="ko-KR"/>
        </w:rPr>
        <w:t>T</w:t>
      </w:r>
      <w:r>
        <w:rPr>
          <w:rFonts w:eastAsiaTheme="minorHAnsi" w:hint="eastAsia"/>
          <w:color w:val="000000" w:themeColor="text1"/>
          <w:sz w:val="22"/>
          <w:szCs w:val="22"/>
          <w:lang w:val="en-US" w:eastAsia="ko-KR"/>
        </w:rPr>
        <w:t xml:space="preserve">he request message may include different information depending on the different scenarios which are described above. </w:t>
      </w:r>
      <w:r>
        <w:rPr>
          <w:rFonts w:eastAsiaTheme="minorHAnsi"/>
          <w:color w:val="000000" w:themeColor="text1"/>
          <w:sz w:val="22"/>
          <w:szCs w:val="22"/>
          <w:lang w:val="en-US" w:eastAsia="ko-KR"/>
        </w:rPr>
        <w:t xml:space="preserve">For instance, the coverage information, interested service information, </w:t>
      </w:r>
      <w:r w:rsidR="008C7EE5">
        <w:rPr>
          <w:rFonts w:eastAsiaTheme="minorHAnsi"/>
          <w:color w:val="000000" w:themeColor="text1"/>
          <w:sz w:val="22"/>
          <w:szCs w:val="22"/>
          <w:lang w:val="en-US" w:eastAsia="ko-KR"/>
        </w:rPr>
        <w:t xml:space="preserve">UE category information or required SIB information. </w:t>
      </w:r>
      <w:r>
        <w:rPr>
          <w:rFonts w:eastAsiaTheme="minorHAnsi"/>
          <w:color w:val="000000" w:themeColor="text1"/>
          <w:sz w:val="22"/>
          <w:szCs w:val="22"/>
          <w:lang w:val="en-US" w:eastAsia="ko-KR"/>
        </w:rPr>
        <w:t>Fr</w:t>
      </w:r>
      <w:r w:rsidR="008C7EE5">
        <w:rPr>
          <w:rFonts w:eastAsiaTheme="minorHAnsi"/>
          <w:color w:val="000000" w:themeColor="text1"/>
          <w:sz w:val="22"/>
          <w:szCs w:val="22"/>
          <w:lang w:val="en-US" w:eastAsia="ko-KR"/>
        </w:rPr>
        <w:t xml:space="preserve">om our view, the same format to resolve all the scenarios should be used. We think assistance information should include necessary SIB, </w:t>
      </w:r>
      <w:proofErr w:type="spellStart"/>
      <w:r w:rsidR="008C7EE5">
        <w:rPr>
          <w:rFonts w:eastAsiaTheme="minorHAnsi"/>
          <w:color w:val="000000" w:themeColor="text1"/>
          <w:sz w:val="22"/>
          <w:szCs w:val="22"/>
          <w:lang w:val="en-US" w:eastAsia="ko-KR"/>
        </w:rPr>
        <w:t>valueTag</w:t>
      </w:r>
      <w:proofErr w:type="spellEnd"/>
      <w:r w:rsidR="008C7EE5">
        <w:rPr>
          <w:rFonts w:eastAsiaTheme="minorHAnsi"/>
          <w:color w:val="000000" w:themeColor="text1"/>
          <w:sz w:val="22"/>
          <w:szCs w:val="22"/>
          <w:lang w:val="en-US" w:eastAsia="ko-KR"/>
        </w:rPr>
        <w:t xml:space="preserve"> information and/or cell identity information. </w:t>
      </w:r>
    </w:p>
    <w:p w14:paraId="630E41F2" w14:textId="5A28E927" w:rsidR="00855ACB" w:rsidRDefault="008C7EE5" w:rsidP="004E6A03">
      <w:pPr>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When the UE returns from OOS, the UE usually check the </w:t>
      </w:r>
      <w:proofErr w:type="spellStart"/>
      <w:r>
        <w:rPr>
          <w:rFonts w:eastAsiaTheme="minorHAnsi"/>
          <w:color w:val="000000" w:themeColor="text1"/>
          <w:sz w:val="22"/>
          <w:szCs w:val="22"/>
          <w:lang w:val="en-US" w:eastAsia="ko-KR"/>
        </w:rPr>
        <w:t>valueTag</w:t>
      </w:r>
      <w:proofErr w:type="spellEnd"/>
      <w:r>
        <w:rPr>
          <w:rFonts w:eastAsiaTheme="minorHAnsi"/>
          <w:color w:val="000000" w:themeColor="text1"/>
          <w:sz w:val="22"/>
          <w:szCs w:val="22"/>
          <w:lang w:val="en-US" w:eastAsia="ko-KR"/>
        </w:rPr>
        <w:t xml:space="preserve"> information to determine whether the stored system information is still valid. Similarly, OOC remote UE need to provide </w:t>
      </w:r>
      <w:proofErr w:type="spellStart"/>
      <w:r>
        <w:rPr>
          <w:rFonts w:eastAsiaTheme="minorHAnsi"/>
          <w:color w:val="000000" w:themeColor="text1"/>
          <w:sz w:val="22"/>
          <w:szCs w:val="22"/>
          <w:lang w:val="en-US" w:eastAsia="ko-KR"/>
        </w:rPr>
        <w:t>valueTag</w:t>
      </w:r>
      <w:proofErr w:type="spellEnd"/>
      <w:r>
        <w:rPr>
          <w:rFonts w:eastAsiaTheme="minorHAnsi"/>
          <w:color w:val="000000" w:themeColor="text1"/>
          <w:sz w:val="22"/>
          <w:szCs w:val="22"/>
          <w:lang w:val="en-US" w:eastAsia="ko-KR"/>
        </w:rPr>
        <w:t xml:space="preserve"> information to the relay UE so that the relay UE checks whether the stored information of the remote UE is still valid or not.</w:t>
      </w:r>
    </w:p>
    <w:p w14:paraId="65AC5373" w14:textId="38D8D342" w:rsidR="008C7EE5" w:rsidRDefault="008C7EE5" w:rsidP="004E6A03">
      <w:pPr>
        <w:rPr>
          <w:rFonts w:eastAsiaTheme="minorHAnsi"/>
          <w:color w:val="000000" w:themeColor="text1"/>
          <w:sz w:val="22"/>
          <w:szCs w:val="22"/>
          <w:lang w:val="en-US" w:eastAsia="ko-KR"/>
        </w:rPr>
      </w:pPr>
      <w:r>
        <w:rPr>
          <w:rFonts w:eastAsiaTheme="minorHAnsi"/>
          <w:color w:val="000000" w:themeColor="text1"/>
          <w:sz w:val="22"/>
          <w:szCs w:val="22"/>
          <w:lang w:val="en-US" w:eastAsia="ko-KR"/>
        </w:rPr>
        <w:t>T</w:t>
      </w:r>
      <w:r>
        <w:rPr>
          <w:rFonts w:eastAsiaTheme="minorHAnsi" w:hint="eastAsia"/>
          <w:color w:val="000000" w:themeColor="text1"/>
          <w:sz w:val="22"/>
          <w:szCs w:val="22"/>
          <w:lang w:val="en-US" w:eastAsia="ko-KR"/>
        </w:rPr>
        <w:t xml:space="preserve">he </w:t>
      </w:r>
      <w:r>
        <w:rPr>
          <w:rFonts w:eastAsiaTheme="minorHAnsi"/>
          <w:color w:val="000000" w:themeColor="text1"/>
          <w:sz w:val="22"/>
          <w:szCs w:val="22"/>
          <w:lang w:val="en-US" w:eastAsia="ko-KR"/>
        </w:rPr>
        <w:t>cell identity information is necessarily provided to the relay UE to resolve the case when the remote UE is in one serving cell and linked to the relay UE in another serving cell.</w:t>
      </w:r>
    </w:p>
    <w:p w14:paraId="2BD8CFF4" w14:textId="6B298588" w:rsidR="004E6A03" w:rsidRPr="00E3291B" w:rsidRDefault="004E6A03" w:rsidP="004E6A03">
      <w:pPr>
        <w:rPr>
          <w:rFonts w:eastAsiaTheme="minorHAnsi"/>
          <w:b/>
          <w:color w:val="000000" w:themeColor="text1"/>
          <w:sz w:val="22"/>
          <w:szCs w:val="22"/>
          <w:lang w:val="en-US" w:eastAsia="ko-KR"/>
        </w:rPr>
      </w:pPr>
      <w:r w:rsidRPr="00E3291B">
        <w:rPr>
          <w:rFonts w:eastAsiaTheme="minorHAnsi"/>
          <w:b/>
          <w:color w:val="000000" w:themeColor="text1"/>
          <w:sz w:val="22"/>
          <w:szCs w:val="22"/>
          <w:lang w:val="en-US" w:eastAsia="ko-KR"/>
        </w:rPr>
        <w:t xml:space="preserve">Proposal </w:t>
      </w:r>
      <w:r w:rsidR="008C7EE5">
        <w:rPr>
          <w:rFonts w:eastAsiaTheme="minorHAnsi"/>
          <w:b/>
          <w:color w:val="000000" w:themeColor="text1"/>
          <w:sz w:val="22"/>
          <w:szCs w:val="22"/>
          <w:lang w:val="en-US" w:eastAsia="ko-KR"/>
        </w:rPr>
        <w:t>4</w:t>
      </w:r>
      <w:r w:rsidRPr="00E3291B">
        <w:rPr>
          <w:rFonts w:eastAsiaTheme="minorHAnsi"/>
          <w:b/>
          <w:color w:val="000000" w:themeColor="text1"/>
          <w:sz w:val="22"/>
          <w:szCs w:val="22"/>
          <w:lang w:val="en-US" w:eastAsia="ko-KR"/>
        </w:rPr>
        <w:t xml:space="preserve">. </w:t>
      </w:r>
      <w:r w:rsidR="008C7EE5">
        <w:rPr>
          <w:rFonts w:eastAsiaTheme="minorHAnsi"/>
          <w:b/>
          <w:color w:val="000000" w:themeColor="text1"/>
          <w:sz w:val="22"/>
          <w:szCs w:val="22"/>
          <w:lang w:val="en-US" w:eastAsia="ko-KR"/>
        </w:rPr>
        <w:t xml:space="preserve">The request information includes necessary SIB, </w:t>
      </w:r>
      <w:proofErr w:type="spellStart"/>
      <w:r w:rsidR="008C7EE5">
        <w:rPr>
          <w:rFonts w:eastAsiaTheme="minorHAnsi"/>
          <w:b/>
          <w:color w:val="000000" w:themeColor="text1"/>
          <w:sz w:val="22"/>
          <w:szCs w:val="22"/>
          <w:lang w:val="en-US" w:eastAsia="ko-KR"/>
        </w:rPr>
        <w:t>valueTag</w:t>
      </w:r>
      <w:proofErr w:type="spellEnd"/>
      <w:r w:rsidR="008C7EE5">
        <w:rPr>
          <w:rFonts w:eastAsiaTheme="minorHAnsi"/>
          <w:b/>
          <w:color w:val="000000" w:themeColor="text1"/>
          <w:sz w:val="22"/>
          <w:szCs w:val="22"/>
          <w:lang w:val="en-US" w:eastAsia="ko-KR"/>
        </w:rPr>
        <w:t xml:space="preserve"> and serving cell identity</w:t>
      </w:r>
      <w:r w:rsidRPr="00E3291B">
        <w:rPr>
          <w:rFonts w:eastAsiaTheme="minorHAnsi"/>
          <w:b/>
          <w:color w:val="000000" w:themeColor="text1"/>
          <w:sz w:val="22"/>
          <w:szCs w:val="22"/>
          <w:lang w:val="en-US" w:eastAsia="ko-KR"/>
        </w:rPr>
        <w:t>.</w:t>
      </w:r>
    </w:p>
    <w:p w14:paraId="51AA2041" w14:textId="77777777" w:rsidR="004E6A03" w:rsidRPr="004E6A03" w:rsidRDefault="004E6A03" w:rsidP="00BC1127">
      <w:pPr>
        <w:rPr>
          <w:rFonts w:eastAsiaTheme="minorHAnsi"/>
          <w:color w:val="000000" w:themeColor="text1"/>
          <w:sz w:val="22"/>
          <w:szCs w:val="22"/>
          <w:lang w:val="en-US" w:eastAsia="ko-KR"/>
        </w:rPr>
      </w:pPr>
    </w:p>
    <w:p w14:paraId="30D82E73" w14:textId="3EC503A5" w:rsidR="004E6A03" w:rsidRPr="004E6A03" w:rsidRDefault="004E6A03" w:rsidP="004E6A03">
      <w:pPr>
        <w:rPr>
          <w:rFonts w:ascii="Arial" w:eastAsiaTheme="minorHAnsi" w:hAnsi="Arial" w:cs="Arial"/>
          <w:color w:val="000000" w:themeColor="text1"/>
          <w:sz w:val="24"/>
          <w:szCs w:val="24"/>
          <w:lang w:val="en-US" w:eastAsia="ko-KR"/>
        </w:rPr>
      </w:pPr>
      <w:r w:rsidRPr="004E6A03">
        <w:rPr>
          <w:rFonts w:ascii="Arial" w:eastAsiaTheme="minorHAnsi" w:hAnsi="Arial" w:cs="Arial"/>
          <w:color w:val="000000" w:themeColor="text1"/>
          <w:sz w:val="24"/>
          <w:szCs w:val="24"/>
          <w:lang w:val="en-US" w:eastAsia="ko-KR"/>
        </w:rPr>
        <w:t>2.</w:t>
      </w:r>
      <w:r w:rsidR="008C7EE5">
        <w:rPr>
          <w:rFonts w:ascii="Arial" w:eastAsiaTheme="minorHAnsi" w:hAnsi="Arial" w:cs="Arial"/>
          <w:color w:val="000000" w:themeColor="text1"/>
          <w:sz w:val="24"/>
          <w:szCs w:val="24"/>
          <w:lang w:val="en-US" w:eastAsia="ko-KR"/>
        </w:rPr>
        <w:t>3</w:t>
      </w:r>
      <w:r w:rsidRPr="004E6A03">
        <w:rPr>
          <w:rFonts w:ascii="Arial" w:eastAsiaTheme="minorHAnsi" w:hAnsi="Arial" w:cs="Arial"/>
          <w:color w:val="000000" w:themeColor="text1"/>
          <w:sz w:val="24"/>
          <w:szCs w:val="24"/>
          <w:lang w:val="en-US" w:eastAsia="ko-KR"/>
        </w:rPr>
        <w:t xml:space="preserve"> </w:t>
      </w:r>
      <w:r>
        <w:rPr>
          <w:rFonts w:ascii="Arial" w:eastAsiaTheme="minorHAnsi" w:hAnsi="Arial" w:cs="Arial"/>
          <w:color w:val="000000" w:themeColor="text1"/>
          <w:sz w:val="24"/>
          <w:szCs w:val="24"/>
          <w:lang w:val="en-US" w:eastAsia="ko-KR"/>
        </w:rPr>
        <w:t xml:space="preserve">Unicast transmission over </w:t>
      </w:r>
      <w:proofErr w:type="spellStart"/>
      <w:r>
        <w:rPr>
          <w:rFonts w:ascii="Arial" w:eastAsiaTheme="minorHAnsi" w:hAnsi="Arial" w:cs="Arial"/>
          <w:color w:val="000000" w:themeColor="text1"/>
          <w:sz w:val="24"/>
          <w:szCs w:val="24"/>
          <w:lang w:val="en-US" w:eastAsia="ko-KR"/>
        </w:rPr>
        <w:t>sidelink</w:t>
      </w:r>
      <w:proofErr w:type="spellEnd"/>
      <w:r>
        <w:rPr>
          <w:rFonts w:ascii="Arial" w:eastAsiaTheme="minorHAnsi" w:hAnsi="Arial" w:cs="Arial"/>
          <w:color w:val="000000" w:themeColor="text1"/>
          <w:sz w:val="24"/>
          <w:szCs w:val="24"/>
          <w:lang w:val="en-US" w:eastAsia="ko-KR"/>
        </w:rPr>
        <w:t xml:space="preserve"> for SIB delivery</w:t>
      </w:r>
    </w:p>
    <w:tbl>
      <w:tblPr>
        <w:tblStyle w:val="a8"/>
        <w:tblW w:w="9634" w:type="dxa"/>
        <w:tblLook w:val="04A0" w:firstRow="1" w:lastRow="0" w:firstColumn="1" w:lastColumn="0" w:noHBand="0" w:noVBand="1"/>
      </w:tblPr>
      <w:tblGrid>
        <w:gridCol w:w="9634"/>
      </w:tblGrid>
      <w:tr w:rsidR="00BC1127" w14:paraId="3600707A" w14:textId="77777777" w:rsidTr="00B65B62">
        <w:tc>
          <w:tcPr>
            <w:tcW w:w="9634" w:type="dxa"/>
          </w:tcPr>
          <w:p w14:paraId="6CE8B1F8" w14:textId="3AEDC3B6" w:rsidR="00BC1127" w:rsidRPr="00BC1127" w:rsidRDefault="00BC1127" w:rsidP="00BE444B">
            <w:pPr>
              <w:ind w:left="567" w:hanging="567"/>
              <w:rPr>
                <w:sz w:val="22"/>
                <w:lang w:val="en-US" w:eastAsia="ko-KR"/>
              </w:rPr>
            </w:pPr>
            <w:r w:rsidRPr="00BC1127">
              <w:rPr>
                <w:rFonts w:eastAsiaTheme="minorHAnsi" w:hint="eastAsia"/>
                <w:color w:val="000000" w:themeColor="text1"/>
                <w:sz w:val="22"/>
                <w:szCs w:val="22"/>
                <w:lang w:val="en-US" w:eastAsia="ko-KR"/>
              </w:rPr>
              <w:t xml:space="preserve">Proposal </w:t>
            </w:r>
            <w:r w:rsidRPr="00BC1127">
              <w:rPr>
                <w:rFonts w:eastAsiaTheme="minorHAnsi"/>
                <w:color w:val="000000" w:themeColor="text1"/>
                <w:sz w:val="22"/>
                <w:szCs w:val="22"/>
                <w:lang w:val="en-US" w:eastAsia="ko-KR"/>
              </w:rPr>
              <w:t>9</w:t>
            </w:r>
            <w:r w:rsidRPr="00BC1127">
              <w:rPr>
                <w:rFonts w:eastAsiaTheme="minorHAnsi" w:hint="eastAsia"/>
                <w:color w:val="000000" w:themeColor="text1"/>
                <w:sz w:val="22"/>
                <w:szCs w:val="22"/>
                <w:lang w:val="en-US" w:eastAsia="ko-KR"/>
              </w:rPr>
              <w:t xml:space="preserve">. </w:t>
            </w:r>
            <w:r w:rsidRPr="00BC1127">
              <w:rPr>
                <w:rFonts w:eastAsiaTheme="minorHAnsi"/>
                <w:color w:val="000000" w:themeColor="text1"/>
                <w:sz w:val="22"/>
                <w:szCs w:val="22"/>
                <w:lang w:val="en-US" w:eastAsia="ko-KR"/>
              </w:rPr>
              <w:t xml:space="preserve">For a relay UE linked to remote UEs (regardless of RRC state of remote UE and coverage), further discuss whether the relay unicast the SIB over </w:t>
            </w:r>
            <w:proofErr w:type="spellStart"/>
            <w:r w:rsidRPr="00BC1127">
              <w:rPr>
                <w:rFonts w:eastAsiaTheme="minorHAnsi"/>
                <w:color w:val="000000" w:themeColor="text1"/>
                <w:sz w:val="22"/>
                <w:szCs w:val="22"/>
                <w:lang w:val="en-US" w:eastAsia="ko-KR"/>
              </w:rPr>
              <w:t>sidelink</w:t>
            </w:r>
            <w:proofErr w:type="spellEnd"/>
            <w:r w:rsidRPr="00BC1127">
              <w:rPr>
                <w:rFonts w:eastAsiaTheme="minorHAnsi"/>
                <w:color w:val="000000" w:themeColor="text1"/>
                <w:sz w:val="22"/>
                <w:szCs w:val="22"/>
                <w:lang w:val="en-US" w:eastAsia="ko-KR"/>
              </w:rPr>
              <w:t>.</w:t>
            </w:r>
          </w:p>
        </w:tc>
      </w:tr>
    </w:tbl>
    <w:p w14:paraId="4A4C4626" w14:textId="77777777" w:rsidR="00BC1127" w:rsidRDefault="00BC1127" w:rsidP="000F456B">
      <w:pPr>
        <w:rPr>
          <w:rFonts w:eastAsiaTheme="minorHAnsi"/>
          <w:color w:val="000000" w:themeColor="text1"/>
          <w:sz w:val="22"/>
          <w:szCs w:val="22"/>
          <w:lang w:val="en-US" w:eastAsia="ko-KR"/>
        </w:rPr>
      </w:pPr>
    </w:p>
    <w:p w14:paraId="3C43D013" w14:textId="6E59CE38" w:rsidR="00D06DD2" w:rsidRDefault="008C7EE5" w:rsidP="00AC04FA">
      <w:pPr>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lastRenderedPageBreak/>
        <w:t xml:space="preserve">For the scenarios described in section 2.2, </w:t>
      </w:r>
      <w:r w:rsidR="00D06DD2">
        <w:rPr>
          <w:rFonts w:eastAsiaTheme="minorHAnsi"/>
          <w:color w:val="000000" w:themeColor="text1"/>
          <w:sz w:val="22"/>
          <w:szCs w:val="22"/>
          <w:lang w:val="en-US" w:eastAsia="ko-KR"/>
        </w:rPr>
        <w:t xml:space="preserve">if only broadcast/multicast transmission over </w:t>
      </w:r>
      <w:proofErr w:type="spellStart"/>
      <w:r w:rsidR="00D06DD2">
        <w:rPr>
          <w:rFonts w:eastAsiaTheme="minorHAnsi"/>
          <w:color w:val="000000" w:themeColor="text1"/>
          <w:sz w:val="22"/>
          <w:szCs w:val="22"/>
          <w:lang w:val="en-US" w:eastAsia="ko-KR"/>
        </w:rPr>
        <w:t>sidelink</w:t>
      </w:r>
      <w:proofErr w:type="spellEnd"/>
      <w:r w:rsidR="00D06DD2">
        <w:rPr>
          <w:rFonts w:eastAsiaTheme="minorHAnsi"/>
          <w:color w:val="000000" w:themeColor="text1"/>
          <w:sz w:val="22"/>
          <w:szCs w:val="22"/>
          <w:lang w:val="en-US" w:eastAsia="ko-KR"/>
        </w:rPr>
        <w:t xml:space="preserve"> for SIB delivery, the remote UE unnecessarily receives the SIB and this results in the battery consumption.</w:t>
      </w:r>
      <w:r>
        <w:rPr>
          <w:rFonts w:eastAsiaTheme="minorHAnsi"/>
          <w:color w:val="000000" w:themeColor="text1"/>
          <w:sz w:val="22"/>
          <w:szCs w:val="22"/>
          <w:lang w:val="en-US" w:eastAsia="ko-KR"/>
        </w:rPr>
        <w:t xml:space="preserve"> Thus, we think unicast transmission over </w:t>
      </w:r>
      <w:proofErr w:type="spellStart"/>
      <w:r>
        <w:rPr>
          <w:rFonts w:eastAsiaTheme="minorHAnsi"/>
          <w:color w:val="000000" w:themeColor="text1"/>
          <w:sz w:val="22"/>
          <w:szCs w:val="22"/>
          <w:lang w:val="en-US" w:eastAsia="ko-KR"/>
        </w:rPr>
        <w:t>sidelink</w:t>
      </w:r>
      <w:proofErr w:type="spellEnd"/>
      <w:r>
        <w:rPr>
          <w:rFonts w:eastAsiaTheme="minorHAnsi"/>
          <w:color w:val="000000" w:themeColor="text1"/>
          <w:sz w:val="22"/>
          <w:szCs w:val="22"/>
          <w:lang w:val="en-US" w:eastAsia="ko-KR"/>
        </w:rPr>
        <w:t xml:space="preserve"> for delivery of SIB should be supported.</w:t>
      </w:r>
    </w:p>
    <w:p w14:paraId="4163E220" w14:textId="3F3E824D" w:rsidR="00E3291B" w:rsidRDefault="00E3291B" w:rsidP="00E3291B">
      <w:pPr>
        <w:rPr>
          <w:rFonts w:eastAsiaTheme="minorHAnsi"/>
          <w:b/>
          <w:color w:val="000000" w:themeColor="text1"/>
          <w:sz w:val="22"/>
          <w:szCs w:val="22"/>
          <w:lang w:val="en-US" w:eastAsia="ko-KR"/>
        </w:rPr>
      </w:pPr>
      <w:r w:rsidRPr="00BA59A6">
        <w:rPr>
          <w:rFonts w:eastAsiaTheme="minorHAnsi"/>
          <w:b/>
          <w:color w:val="000000" w:themeColor="text1"/>
          <w:sz w:val="22"/>
          <w:szCs w:val="22"/>
          <w:lang w:val="en-US" w:eastAsia="ko-KR"/>
        </w:rPr>
        <w:t>Proposal</w:t>
      </w:r>
      <w:r>
        <w:rPr>
          <w:rFonts w:eastAsiaTheme="minorHAnsi"/>
          <w:b/>
          <w:color w:val="000000" w:themeColor="text1"/>
          <w:sz w:val="22"/>
          <w:szCs w:val="22"/>
          <w:lang w:val="en-US" w:eastAsia="ko-KR"/>
        </w:rPr>
        <w:t xml:space="preserve"> </w:t>
      </w:r>
      <w:r w:rsidR="008C7EE5">
        <w:rPr>
          <w:rFonts w:eastAsiaTheme="minorHAnsi"/>
          <w:b/>
          <w:color w:val="000000" w:themeColor="text1"/>
          <w:sz w:val="22"/>
          <w:szCs w:val="22"/>
          <w:lang w:val="en-US" w:eastAsia="ko-KR"/>
        </w:rPr>
        <w:t>5</w:t>
      </w:r>
      <w:r w:rsidRPr="00BA59A6">
        <w:rPr>
          <w:rFonts w:eastAsiaTheme="minorHAnsi"/>
          <w:b/>
          <w:color w:val="000000" w:themeColor="text1"/>
          <w:sz w:val="22"/>
          <w:szCs w:val="22"/>
          <w:lang w:val="en-US" w:eastAsia="ko-KR"/>
        </w:rPr>
        <w:t xml:space="preserve">. </w:t>
      </w:r>
      <w:r w:rsidR="00D06DD2">
        <w:rPr>
          <w:rFonts w:eastAsiaTheme="minorHAnsi"/>
          <w:b/>
          <w:color w:val="000000" w:themeColor="text1"/>
          <w:sz w:val="22"/>
          <w:szCs w:val="22"/>
          <w:lang w:val="en-US" w:eastAsia="ko-KR"/>
        </w:rPr>
        <w:t>The relay UE provides the system information to the remote UE via unicast transmission.</w:t>
      </w:r>
    </w:p>
    <w:p w14:paraId="44180B50" w14:textId="77777777" w:rsidR="00A4614D" w:rsidRPr="008C7EE5" w:rsidRDefault="00A4614D" w:rsidP="00A4614D">
      <w:pPr>
        <w:rPr>
          <w:rFonts w:eastAsiaTheme="minorHAnsi"/>
          <w:color w:val="000000" w:themeColor="text1"/>
          <w:sz w:val="22"/>
          <w:szCs w:val="22"/>
          <w:lang w:val="en-US" w:eastAsia="ko-KR"/>
        </w:rPr>
      </w:pPr>
    </w:p>
    <w:bookmarkEnd w:id="3"/>
    <w:bookmarkEnd w:id="4"/>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5CBCB243" w14:textId="77777777" w:rsidR="008C7EE5" w:rsidRDefault="008C7EE5" w:rsidP="008C7EE5">
      <w:pPr>
        <w:rPr>
          <w:rFonts w:eastAsiaTheme="minorHAnsi"/>
          <w:b/>
          <w:color w:val="000000" w:themeColor="text1"/>
          <w:sz w:val="22"/>
          <w:szCs w:val="22"/>
          <w:lang w:val="en-US" w:eastAsia="ko-KR"/>
        </w:rPr>
      </w:pPr>
      <w:r w:rsidRPr="00BA59A6">
        <w:rPr>
          <w:rFonts w:eastAsiaTheme="minorHAnsi"/>
          <w:b/>
          <w:color w:val="000000" w:themeColor="text1"/>
          <w:sz w:val="22"/>
          <w:szCs w:val="22"/>
          <w:lang w:val="en-US" w:eastAsia="ko-KR"/>
        </w:rPr>
        <w:t>Proposal</w:t>
      </w:r>
      <w:r>
        <w:rPr>
          <w:rFonts w:eastAsiaTheme="minorHAnsi"/>
          <w:b/>
          <w:color w:val="000000" w:themeColor="text1"/>
          <w:sz w:val="22"/>
          <w:szCs w:val="22"/>
          <w:lang w:val="en-US" w:eastAsia="ko-KR"/>
        </w:rPr>
        <w:t xml:space="preserve"> 1</w:t>
      </w:r>
      <w:r w:rsidRPr="00BA59A6">
        <w:rPr>
          <w:rFonts w:eastAsiaTheme="minorHAnsi"/>
          <w:b/>
          <w:color w:val="000000" w:themeColor="text1"/>
          <w:sz w:val="22"/>
          <w:szCs w:val="22"/>
          <w:lang w:val="en-US" w:eastAsia="ko-KR"/>
        </w:rPr>
        <w:t xml:space="preserve">. </w:t>
      </w:r>
      <w:r w:rsidRPr="00D06DD2">
        <w:rPr>
          <w:rFonts w:eastAsiaTheme="minorHAnsi"/>
          <w:b/>
          <w:color w:val="000000" w:themeColor="text1"/>
          <w:sz w:val="22"/>
          <w:szCs w:val="22"/>
          <w:lang w:val="en-US" w:eastAsia="ko-KR"/>
        </w:rPr>
        <w:t>Linked in-coverage remote UE unconditionally receives the system information from the linked relay UE.</w:t>
      </w:r>
    </w:p>
    <w:p w14:paraId="594E9831" w14:textId="77777777" w:rsidR="008C7EE5" w:rsidRDefault="008C7EE5" w:rsidP="008C7EE5">
      <w:pPr>
        <w:rPr>
          <w:rFonts w:eastAsiaTheme="minorHAnsi"/>
          <w:b/>
          <w:color w:val="000000" w:themeColor="text1"/>
          <w:sz w:val="22"/>
          <w:szCs w:val="22"/>
          <w:lang w:val="en-US" w:eastAsia="ko-KR"/>
        </w:rPr>
      </w:pPr>
      <w:r w:rsidRPr="00BA59A6">
        <w:rPr>
          <w:rFonts w:eastAsiaTheme="minorHAnsi"/>
          <w:b/>
          <w:color w:val="000000" w:themeColor="text1"/>
          <w:sz w:val="22"/>
          <w:szCs w:val="22"/>
          <w:lang w:val="en-US" w:eastAsia="ko-KR"/>
        </w:rPr>
        <w:t>Proposal</w:t>
      </w:r>
      <w:r>
        <w:rPr>
          <w:rFonts w:eastAsiaTheme="minorHAnsi"/>
          <w:b/>
          <w:color w:val="000000" w:themeColor="text1"/>
          <w:sz w:val="22"/>
          <w:szCs w:val="22"/>
          <w:lang w:val="en-US" w:eastAsia="ko-KR"/>
        </w:rPr>
        <w:t xml:space="preserve"> 2</w:t>
      </w:r>
      <w:r w:rsidRPr="00BA59A6">
        <w:rPr>
          <w:rFonts w:eastAsiaTheme="minorHAnsi"/>
          <w:b/>
          <w:color w:val="000000" w:themeColor="text1"/>
          <w:sz w:val="22"/>
          <w:szCs w:val="22"/>
          <w:lang w:val="en-US" w:eastAsia="ko-KR"/>
        </w:rPr>
        <w:t xml:space="preserve">. </w:t>
      </w:r>
      <w:r>
        <w:rPr>
          <w:rFonts w:eastAsiaTheme="minorHAnsi"/>
          <w:b/>
          <w:color w:val="000000" w:themeColor="text1"/>
          <w:sz w:val="22"/>
          <w:szCs w:val="22"/>
          <w:lang w:val="en-US" w:eastAsia="ko-KR"/>
        </w:rPr>
        <w:t>The relay UE provides the system information upon change of serving cell.</w:t>
      </w:r>
    </w:p>
    <w:p w14:paraId="0112A333" w14:textId="77777777" w:rsidR="008C7EE5" w:rsidRPr="00E3291B" w:rsidRDefault="008C7EE5" w:rsidP="008C7EE5">
      <w:pPr>
        <w:rPr>
          <w:rFonts w:eastAsiaTheme="minorHAnsi"/>
          <w:b/>
          <w:color w:val="000000" w:themeColor="text1"/>
          <w:sz w:val="22"/>
          <w:szCs w:val="22"/>
          <w:lang w:val="en-US" w:eastAsia="ko-KR"/>
        </w:rPr>
      </w:pPr>
      <w:r w:rsidRPr="00E3291B">
        <w:rPr>
          <w:rFonts w:eastAsiaTheme="minorHAnsi"/>
          <w:b/>
          <w:color w:val="000000" w:themeColor="text1"/>
          <w:sz w:val="22"/>
          <w:szCs w:val="22"/>
          <w:lang w:val="en-US" w:eastAsia="ko-KR"/>
        </w:rPr>
        <w:t xml:space="preserve">Proposal 3. </w:t>
      </w:r>
      <w:r>
        <w:rPr>
          <w:rFonts w:eastAsiaTheme="minorHAnsi"/>
          <w:b/>
          <w:color w:val="000000" w:themeColor="text1"/>
          <w:sz w:val="22"/>
          <w:szCs w:val="22"/>
          <w:lang w:val="en-US" w:eastAsia="ko-KR"/>
        </w:rPr>
        <w:t>The remote UE provides SIB request message to the link relay UE. As a response to the request message, the relay UE provides SIB to the remote UE.</w:t>
      </w:r>
    </w:p>
    <w:p w14:paraId="2ADF090B" w14:textId="77777777" w:rsidR="008C7EE5" w:rsidRPr="00E3291B" w:rsidRDefault="008C7EE5" w:rsidP="008C7EE5">
      <w:pPr>
        <w:rPr>
          <w:rFonts w:eastAsiaTheme="minorHAnsi"/>
          <w:b/>
          <w:color w:val="000000" w:themeColor="text1"/>
          <w:sz w:val="22"/>
          <w:szCs w:val="22"/>
          <w:lang w:val="en-US" w:eastAsia="ko-KR"/>
        </w:rPr>
      </w:pPr>
      <w:r w:rsidRPr="00E3291B">
        <w:rPr>
          <w:rFonts w:eastAsiaTheme="minorHAnsi"/>
          <w:b/>
          <w:color w:val="000000" w:themeColor="text1"/>
          <w:sz w:val="22"/>
          <w:szCs w:val="22"/>
          <w:lang w:val="en-US" w:eastAsia="ko-KR"/>
        </w:rPr>
        <w:t xml:space="preserve">Proposal </w:t>
      </w:r>
      <w:r>
        <w:rPr>
          <w:rFonts w:eastAsiaTheme="minorHAnsi"/>
          <w:b/>
          <w:color w:val="000000" w:themeColor="text1"/>
          <w:sz w:val="22"/>
          <w:szCs w:val="22"/>
          <w:lang w:val="en-US" w:eastAsia="ko-KR"/>
        </w:rPr>
        <w:t>4</w:t>
      </w:r>
      <w:r w:rsidRPr="00E3291B">
        <w:rPr>
          <w:rFonts w:eastAsiaTheme="minorHAnsi"/>
          <w:b/>
          <w:color w:val="000000" w:themeColor="text1"/>
          <w:sz w:val="22"/>
          <w:szCs w:val="22"/>
          <w:lang w:val="en-US" w:eastAsia="ko-KR"/>
        </w:rPr>
        <w:t xml:space="preserve">. </w:t>
      </w:r>
      <w:r>
        <w:rPr>
          <w:rFonts w:eastAsiaTheme="minorHAnsi"/>
          <w:b/>
          <w:color w:val="000000" w:themeColor="text1"/>
          <w:sz w:val="22"/>
          <w:szCs w:val="22"/>
          <w:lang w:val="en-US" w:eastAsia="ko-KR"/>
        </w:rPr>
        <w:t xml:space="preserve">The request information includes necessary SIB, </w:t>
      </w:r>
      <w:proofErr w:type="spellStart"/>
      <w:r>
        <w:rPr>
          <w:rFonts w:eastAsiaTheme="minorHAnsi"/>
          <w:b/>
          <w:color w:val="000000" w:themeColor="text1"/>
          <w:sz w:val="22"/>
          <w:szCs w:val="22"/>
          <w:lang w:val="en-US" w:eastAsia="ko-KR"/>
        </w:rPr>
        <w:t>valueTag</w:t>
      </w:r>
      <w:proofErr w:type="spellEnd"/>
      <w:r>
        <w:rPr>
          <w:rFonts w:eastAsiaTheme="minorHAnsi"/>
          <w:b/>
          <w:color w:val="000000" w:themeColor="text1"/>
          <w:sz w:val="22"/>
          <w:szCs w:val="22"/>
          <w:lang w:val="en-US" w:eastAsia="ko-KR"/>
        </w:rPr>
        <w:t xml:space="preserve"> and serving cell identity</w:t>
      </w:r>
      <w:r w:rsidRPr="00E3291B">
        <w:rPr>
          <w:rFonts w:eastAsiaTheme="minorHAnsi"/>
          <w:b/>
          <w:color w:val="000000" w:themeColor="text1"/>
          <w:sz w:val="22"/>
          <w:szCs w:val="22"/>
          <w:lang w:val="en-US" w:eastAsia="ko-KR"/>
        </w:rPr>
        <w:t>.</w:t>
      </w:r>
    </w:p>
    <w:p w14:paraId="1B81EBCB" w14:textId="77777777" w:rsidR="008C7EE5" w:rsidRDefault="008C7EE5" w:rsidP="008C7EE5">
      <w:pPr>
        <w:rPr>
          <w:rFonts w:eastAsiaTheme="minorHAnsi"/>
          <w:b/>
          <w:color w:val="000000" w:themeColor="text1"/>
          <w:sz w:val="22"/>
          <w:szCs w:val="22"/>
          <w:lang w:val="en-US" w:eastAsia="ko-KR"/>
        </w:rPr>
      </w:pPr>
      <w:r w:rsidRPr="00BA59A6">
        <w:rPr>
          <w:rFonts w:eastAsiaTheme="minorHAnsi"/>
          <w:b/>
          <w:color w:val="000000" w:themeColor="text1"/>
          <w:sz w:val="22"/>
          <w:szCs w:val="22"/>
          <w:lang w:val="en-US" w:eastAsia="ko-KR"/>
        </w:rPr>
        <w:t>Proposal</w:t>
      </w:r>
      <w:r>
        <w:rPr>
          <w:rFonts w:eastAsiaTheme="minorHAnsi"/>
          <w:b/>
          <w:color w:val="000000" w:themeColor="text1"/>
          <w:sz w:val="22"/>
          <w:szCs w:val="22"/>
          <w:lang w:val="en-US" w:eastAsia="ko-KR"/>
        </w:rPr>
        <w:t xml:space="preserve"> 5</w:t>
      </w:r>
      <w:r w:rsidRPr="00BA59A6">
        <w:rPr>
          <w:rFonts w:eastAsiaTheme="minorHAnsi"/>
          <w:b/>
          <w:color w:val="000000" w:themeColor="text1"/>
          <w:sz w:val="22"/>
          <w:szCs w:val="22"/>
          <w:lang w:val="en-US" w:eastAsia="ko-KR"/>
        </w:rPr>
        <w:t xml:space="preserve">. </w:t>
      </w:r>
      <w:r>
        <w:rPr>
          <w:rFonts w:eastAsiaTheme="minorHAnsi"/>
          <w:b/>
          <w:color w:val="000000" w:themeColor="text1"/>
          <w:sz w:val="22"/>
          <w:szCs w:val="22"/>
          <w:lang w:val="en-US" w:eastAsia="ko-KR"/>
        </w:rPr>
        <w:t>The relay UE provides the system information to the remote UE via unicast transmission.</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sectPr w:rsidR="00FC13B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4FD5C" w14:textId="77777777" w:rsidR="00C909EB" w:rsidRDefault="00C909EB">
      <w:pPr>
        <w:spacing w:after="0"/>
      </w:pPr>
      <w:r>
        <w:separator/>
      </w:r>
    </w:p>
  </w:endnote>
  <w:endnote w:type="continuationSeparator" w:id="0">
    <w:p w14:paraId="53D5AF9F" w14:textId="77777777" w:rsidR="00C909EB" w:rsidRDefault="00C9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371A1">
      <w:rPr>
        <w:rStyle w:val="a5"/>
      </w:rPr>
      <w:t>3</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853D0" w14:textId="77777777" w:rsidR="00C909EB" w:rsidRDefault="00C909EB">
      <w:pPr>
        <w:spacing w:after="0"/>
      </w:pPr>
      <w:r>
        <w:separator/>
      </w:r>
    </w:p>
  </w:footnote>
  <w:footnote w:type="continuationSeparator" w:id="0">
    <w:p w14:paraId="01DBDFCF" w14:textId="77777777" w:rsidR="00C909EB" w:rsidRDefault="00C909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6">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6"/>
  </w:num>
  <w:num w:numId="5">
    <w:abstractNumId w:val="1"/>
  </w:num>
  <w:num w:numId="6">
    <w:abstractNumId w:val="2"/>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3367"/>
    <w:rsid w:val="00003812"/>
    <w:rsid w:val="000045DE"/>
    <w:rsid w:val="00004DAB"/>
    <w:rsid w:val="00011D72"/>
    <w:rsid w:val="00012A7A"/>
    <w:rsid w:val="00012C22"/>
    <w:rsid w:val="00013328"/>
    <w:rsid w:val="00013F9B"/>
    <w:rsid w:val="000146E5"/>
    <w:rsid w:val="00016FEA"/>
    <w:rsid w:val="00017D0F"/>
    <w:rsid w:val="0002241A"/>
    <w:rsid w:val="000224E8"/>
    <w:rsid w:val="0002583C"/>
    <w:rsid w:val="000261D6"/>
    <w:rsid w:val="000269C7"/>
    <w:rsid w:val="00027D2A"/>
    <w:rsid w:val="00027F4D"/>
    <w:rsid w:val="000305A8"/>
    <w:rsid w:val="000313DB"/>
    <w:rsid w:val="00031523"/>
    <w:rsid w:val="00031654"/>
    <w:rsid w:val="000316B9"/>
    <w:rsid w:val="00033347"/>
    <w:rsid w:val="00033BAF"/>
    <w:rsid w:val="00033D43"/>
    <w:rsid w:val="0004142E"/>
    <w:rsid w:val="0004262E"/>
    <w:rsid w:val="00044687"/>
    <w:rsid w:val="00044D00"/>
    <w:rsid w:val="00045D88"/>
    <w:rsid w:val="0005034D"/>
    <w:rsid w:val="0005128C"/>
    <w:rsid w:val="0005134C"/>
    <w:rsid w:val="000536D8"/>
    <w:rsid w:val="000537D8"/>
    <w:rsid w:val="00055DB3"/>
    <w:rsid w:val="000611EE"/>
    <w:rsid w:val="000626A5"/>
    <w:rsid w:val="00063B30"/>
    <w:rsid w:val="000648C2"/>
    <w:rsid w:val="000658D8"/>
    <w:rsid w:val="000669F9"/>
    <w:rsid w:val="00070353"/>
    <w:rsid w:val="000711BF"/>
    <w:rsid w:val="00071BE7"/>
    <w:rsid w:val="00073BB7"/>
    <w:rsid w:val="00074457"/>
    <w:rsid w:val="00074DEC"/>
    <w:rsid w:val="000768E0"/>
    <w:rsid w:val="00077E73"/>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9F"/>
    <w:rsid w:val="000A3081"/>
    <w:rsid w:val="000A36BE"/>
    <w:rsid w:val="000B1D03"/>
    <w:rsid w:val="000B27BC"/>
    <w:rsid w:val="000B3A1E"/>
    <w:rsid w:val="000B51AA"/>
    <w:rsid w:val="000B53EE"/>
    <w:rsid w:val="000B5AC1"/>
    <w:rsid w:val="000B5F85"/>
    <w:rsid w:val="000B6C91"/>
    <w:rsid w:val="000C05DA"/>
    <w:rsid w:val="000C3DEA"/>
    <w:rsid w:val="000C6778"/>
    <w:rsid w:val="000D3E77"/>
    <w:rsid w:val="000D470A"/>
    <w:rsid w:val="000D5D01"/>
    <w:rsid w:val="000D6EE5"/>
    <w:rsid w:val="000D7E20"/>
    <w:rsid w:val="000E1226"/>
    <w:rsid w:val="000E1D46"/>
    <w:rsid w:val="000E3238"/>
    <w:rsid w:val="000E4474"/>
    <w:rsid w:val="000E796F"/>
    <w:rsid w:val="000F0025"/>
    <w:rsid w:val="000F0680"/>
    <w:rsid w:val="000F0E2C"/>
    <w:rsid w:val="000F1580"/>
    <w:rsid w:val="000F3317"/>
    <w:rsid w:val="000F456B"/>
    <w:rsid w:val="000F51E4"/>
    <w:rsid w:val="000F522D"/>
    <w:rsid w:val="00101221"/>
    <w:rsid w:val="001030EB"/>
    <w:rsid w:val="00105A8C"/>
    <w:rsid w:val="00106AD6"/>
    <w:rsid w:val="00107355"/>
    <w:rsid w:val="00107B0D"/>
    <w:rsid w:val="00107F97"/>
    <w:rsid w:val="00111F70"/>
    <w:rsid w:val="00113764"/>
    <w:rsid w:val="00116C52"/>
    <w:rsid w:val="0011706E"/>
    <w:rsid w:val="0012207D"/>
    <w:rsid w:val="00123754"/>
    <w:rsid w:val="00124F77"/>
    <w:rsid w:val="00126E91"/>
    <w:rsid w:val="00126FEB"/>
    <w:rsid w:val="001316E3"/>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4704E"/>
    <w:rsid w:val="00152F08"/>
    <w:rsid w:val="00154FB5"/>
    <w:rsid w:val="00156EF1"/>
    <w:rsid w:val="00161A11"/>
    <w:rsid w:val="001648F6"/>
    <w:rsid w:val="0016495D"/>
    <w:rsid w:val="00167B5C"/>
    <w:rsid w:val="001721D1"/>
    <w:rsid w:val="0017369A"/>
    <w:rsid w:val="00174FFF"/>
    <w:rsid w:val="0017534C"/>
    <w:rsid w:val="00180176"/>
    <w:rsid w:val="00181202"/>
    <w:rsid w:val="00181FE3"/>
    <w:rsid w:val="00182084"/>
    <w:rsid w:val="00183E91"/>
    <w:rsid w:val="001848A9"/>
    <w:rsid w:val="00184C70"/>
    <w:rsid w:val="00185259"/>
    <w:rsid w:val="00185697"/>
    <w:rsid w:val="00185A2C"/>
    <w:rsid w:val="0018656A"/>
    <w:rsid w:val="0019011F"/>
    <w:rsid w:val="00191723"/>
    <w:rsid w:val="001918D0"/>
    <w:rsid w:val="00193CDB"/>
    <w:rsid w:val="00195989"/>
    <w:rsid w:val="00196AEC"/>
    <w:rsid w:val="00196CD5"/>
    <w:rsid w:val="0019715E"/>
    <w:rsid w:val="001971F3"/>
    <w:rsid w:val="001972DB"/>
    <w:rsid w:val="001A1173"/>
    <w:rsid w:val="001A249B"/>
    <w:rsid w:val="001A2C15"/>
    <w:rsid w:val="001A3837"/>
    <w:rsid w:val="001A5F32"/>
    <w:rsid w:val="001A64D4"/>
    <w:rsid w:val="001B098D"/>
    <w:rsid w:val="001B2D48"/>
    <w:rsid w:val="001B3617"/>
    <w:rsid w:val="001B4E7A"/>
    <w:rsid w:val="001B5D93"/>
    <w:rsid w:val="001C15EB"/>
    <w:rsid w:val="001C3429"/>
    <w:rsid w:val="001C5196"/>
    <w:rsid w:val="001C6843"/>
    <w:rsid w:val="001C7DBA"/>
    <w:rsid w:val="001D1EB3"/>
    <w:rsid w:val="001D3E96"/>
    <w:rsid w:val="001D6827"/>
    <w:rsid w:val="001D7FA0"/>
    <w:rsid w:val="001E0E22"/>
    <w:rsid w:val="001E2292"/>
    <w:rsid w:val="001E510B"/>
    <w:rsid w:val="001E7A69"/>
    <w:rsid w:val="001E7B74"/>
    <w:rsid w:val="001F03A4"/>
    <w:rsid w:val="001F0B13"/>
    <w:rsid w:val="001F158E"/>
    <w:rsid w:val="001F1EFF"/>
    <w:rsid w:val="001F2D1C"/>
    <w:rsid w:val="001F2FB7"/>
    <w:rsid w:val="001F3493"/>
    <w:rsid w:val="001F4F0E"/>
    <w:rsid w:val="00200425"/>
    <w:rsid w:val="00201356"/>
    <w:rsid w:val="00202901"/>
    <w:rsid w:val="00204B2D"/>
    <w:rsid w:val="00206541"/>
    <w:rsid w:val="002072D2"/>
    <w:rsid w:val="002075AD"/>
    <w:rsid w:val="00207770"/>
    <w:rsid w:val="00210B80"/>
    <w:rsid w:val="002111EE"/>
    <w:rsid w:val="00214024"/>
    <w:rsid w:val="00214699"/>
    <w:rsid w:val="002151E1"/>
    <w:rsid w:val="00215482"/>
    <w:rsid w:val="00215959"/>
    <w:rsid w:val="0021726B"/>
    <w:rsid w:val="00223977"/>
    <w:rsid w:val="00223BD1"/>
    <w:rsid w:val="00225121"/>
    <w:rsid w:val="00231AF3"/>
    <w:rsid w:val="002338F8"/>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918"/>
    <w:rsid w:val="00250DCA"/>
    <w:rsid w:val="00251B72"/>
    <w:rsid w:val="00253906"/>
    <w:rsid w:val="00254980"/>
    <w:rsid w:val="00260201"/>
    <w:rsid w:val="00262F2E"/>
    <w:rsid w:val="00264E0C"/>
    <w:rsid w:val="00265041"/>
    <w:rsid w:val="00267AFF"/>
    <w:rsid w:val="0027184F"/>
    <w:rsid w:val="00272741"/>
    <w:rsid w:val="00273D5A"/>
    <w:rsid w:val="002761B4"/>
    <w:rsid w:val="002761EF"/>
    <w:rsid w:val="00277383"/>
    <w:rsid w:val="002807A3"/>
    <w:rsid w:val="0028119E"/>
    <w:rsid w:val="002816C4"/>
    <w:rsid w:val="002816CD"/>
    <w:rsid w:val="002822E2"/>
    <w:rsid w:val="002864D9"/>
    <w:rsid w:val="0028675B"/>
    <w:rsid w:val="00286D63"/>
    <w:rsid w:val="00290AA7"/>
    <w:rsid w:val="00291D69"/>
    <w:rsid w:val="0029307A"/>
    <w:rsid w:val="002933EF"/>
    <w:rsid w:val="00295591"/>
    <w:rsid w:val="00296F8B"/>
    <w:rsid w:val="002976F7"/>
    <w:rsid w:val="00297D81"/>
    <w:rsid w:val="002A15F5"/>
    <w:rsid w:val="002A58BD"/>
    <w:rsid w:val="002A6F70"/>
    <w:rsid w:val="002B65FF"/>
    <w:rsid w:val="002C0491"/>
    <w:rsid w:val="002C38A6"/>
    <w:rsid w:val="002C41A9"/>
    <w:rsid w:val="002C6A14"/>
    <w:rsid w:val="002D0AE6"/>
    <w:rsid w:val="002D13B6"/>
    <w:rsid w:val="002D5A54"/>
    <w:rsid w:val="002D7F1C"/>
    <w:rsid w:val="002E016E"/>
    <w:rsid w:val="002E0A75"/>
    <w:rsid w:val="002E3171"/>
    <w:rsid w:val="002E4D9A"/>
    <w:rsid w:val="002E52C2"/>
    <w:rsid w:val="002F2C13"/>
    <w:rsid w:val="002F3DF0"/>
    <w:rsid w:val="00300EB2"/>
    <w:rsid w:val="00301482"/>
    <w:rsid w:val="00310647"/>
    <w:rsid w:val="00312E1D"/>
    <w:rsid w:val="0031383B"/>
    <w:rsid w:val="00314D62"/>
    <w:rsid w:val="00316903"/>
    <w:rsid w:val="0031745C"/>
    <w:rsid w:val="003200CB"/>
    <w:rsid w:val="00321397"/>
    <w:rsid w:val="003228FB"/>
    <w:rsid w:val="00322C8F"/>
    <w:rsid w:val="00323170"/>
    <w:rsid w:val="0032363D"/>
    <w:rsid w:val="00323D1B"/>
    <w:rsid w:val="003241DB"/>
    <w:rsid w:val="0032613C"/>
    <w:rsid w:val="00330B70"/>
    <w:rsid w:val="003328B1"/>
    <w:rsid w:val="00332D0D"/>
    <w:rsid w:val="00333352"/>
    <w:rsid w:val="00334230"/>
    <w:rsid w:val="0033460F"/>
    <w:rsid w:val="003366F7"/>
    <w:rsid w:val="0034036A"/>
    <w:rsid w:val="003403F2"/>
    <w:rsid w:val="003418D9"/>
    <w:rsid w:val="00342405"/>
    <w:rsid w:val="00342868"/>
    <w:rsid w:val="00343C5C"/>
    <w:rsid w:val="00343C8F"/>
    <w:rsid w:val="00343CC0"/>
    <w:rsid w:val="00343D66"/>
    <w:rsid w:val="00346415"/>
    <w:rsid w:val="00347272"/>
    <w:rsid w:val="00351DC2"/>
    <w:rsid w:val="0035594E"/>
    <w:rsid w:val="00355C3F"/>
    <w:rsid w:val="0035600C"/>
    <w:rsid w:val="00357149"/>
    <w:rsid w:val="00360664"/>
    <w:rsid w:val="0036071C"/>
    <w:rsid w:val="0036187B"/>
    <w:rsid w:val="00361B61"/>
    <w:rsid w:val="0036271E"/>
    <w:rsid w:val="0036309F"/>
    <w:rsid w:val="00364524"/>
    <w:rsid w:val="003647A2"/>
    <w:rsid w:val="0036750D"/>
    <w:rsid w:val="003712D7"/>
    <w:rsid w:val="003726A2"/>
    <w:rsid w:val="003731DF"/>
    <w:rsid w:val="00375289"/>
    <w:rsid w:val="0037631C"/>
    <w:rsid w:val="00380ED4"/>
    <w:rsid w:val="0038308C"/>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5F6D"/>
    <w:rsid w:val="003A79AD"/>
    <w:rsid w:val="003B1076"/>
    <w:rsid w:val="003B10D9"/>
    <w:rsid w:val="003B1B93"/>
    <w:rsid w:val="003B1F17"/>
    <w:rsid w:val="003B2404"/>
    <w:rsid w:val="003B784A"/>
    <w:rsid w:val="003C0C85"/>
    <w:rsid w:val="003C2231"/>
    <w:rsid w:val="003C22EA"/>
    <w:rsid w:val="003C4F53"/>
    <w:rsid w:val="003C5DEF"/>
    <w:rsid w:val="003C7159"/>
    <w:rsid w:val="003C7CAD"/>
    <w:rsid w:val="003D0C3E"/>
    <w:rsid w:val="003D1DEC"/>
    <w:rsid w:val="003D1E08"/>
    <w:rsid w:val="003D2251"/>
    <w:rsid w:val="003D2CF1"/>
    <w:rsid w:val="003D3284"/>
    <w:rsid w:val="003D42B7"/>
    <w:rsid w:val="003D7F05"/>
    <w:rsid w:val="003E3416"/>
    <w:rsid w:val="003E4A1F"/>
    <w:rsid w:val="003E6175"/>
    <w:rsid w:val="003E63E2"/>
    <w:rsid w:val="003E746E"/>
    <w:rsid w:val="003F0762"/>
    <w:rsid w:val="003F0D38"/>
    <w:rsid w:val="003F2C76"/>
    <w:rsid w:val="003F30FD"/>
    <w:rsid w:val="003F3E7D"/>
    <w:rsid w:val="003F3F13"/>
    <w:rsid w:val="003F5A3A"/>
    <w:rsid w:val="003F65DB"/>
    <w:rsid w:val="00400940"/>
    <w:rsid w:val="00402248"/>
    <w:rsid w:val="004026CF"/>
    <w:rsid w:val="00403817"/>
    <w:rsid w:val="0040520D"/>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0A2F"/>
    <w:rsid w:val="0044343F"/>
    <w:rsid w:val="004435DC"/>
    <w:rsid w:val="00443E98"/>
    <w:rsid w:val="00446099"/>
    <w:rsid w:val="00446A97"/>
    <w:rsid w:val="00447E95"/>
    <w:rsid w:val="0045337B"/>
    <w:rsid w:val="0046022D"/>
    <w:rsid w:val="004619D1"/>
    <w:rsid w:val="004627C6"/>
    <w:rsid w:val="00464237"/>
    <w:rsid w:val="00464BB2"/>
    <w:rsid w:val="004650FB"/>
    <w:rsid w:val="00465C6C"/>
    <w:rsid w:val="004660C9"/>
    <w:rsid w:val="00466BC7"/>
    <w:rsid w:val="00466F2D"/>
    <w:rsid w:val="00467B85"/>
    <w:rsid w:val="0047101E"/>
    <w:rsid w:val="00471A7C"/>
    <w:rsid w:val="00471FFC"/>
    <w:rsid w:val="00472C53"/>
    <w:rsid w:val="004734F0"/>
    <w:rsid w:val="0047371F"/>
    <w:rsid w:val="00477F8B"/>
    <w:rsid w:val="0048005E"/>
    <w:rsid w:val="004808CA"/>
    <w:rsid w:val="00480ACD"/>
    <w:rsid w:val="00481ACC"/>
    <w:rsid w:val="00485CA6"/>
    <w:rsid w:val="00490832"/>
    <w:rsid w:val="00493EE7"/>
    <w:rsid w:val="0049426E"/>
    <w:rsid w:val="00494320"/>
    <w:rsid w:val="00495EDE"/>
    <w:rsid w:val="004A0CDC"/>
    <w:rsid w:val="004A37D4"/>
    <w:rsid w:val="004B084C"/>
    <w:rsid w:val="004B2CCE"/>
    <w:rsid w:val="004B568B"/>
    <w:rsid w:val="004B646C"/>
    <w:rsid w:val="004B71AB"/>
    <w:rsid w:val="004C1468"/>
    <w:rsid w:val="004C15BF"/>
    <w:rsid w:val="004C1BBD"/>
    <w:rsid w:val="004C1C77"/>
    <w:rsid w:val="004C4623"/>
    <w:rsid w:val="004C5DBA"/>
    <w:rsid w:val="004D02CC"/>
    <w:rsid w:val="004D3CE9"/>
    <w:rsid w:val="004D7D0A"/>
    <w:rsid w:val="004E01E8"/>
    <w:rsid w:val="004E0F74"/>
    <w:rsid w:val="004E1741"/>
    <w:rsid w:val="004E1837"/>
    <w:rsid w:val="004E2D09"/>
    <w:rsid w:val="004E3D22"/>
    <w:rsid w:val="004E6A03"/>
    <w:rsid w:val="004E6E56"/>
    <w:rsid w:val="004F4764"/>
    <w:rsid w:val="004F5BDC"/>
    <w:rsid w:val="004F660A"/>
    <w:rsid w:val="004F6A59"/>
    <w:rsid w:val="00501ADD"/>
    <w:rsid w:val="00501F98"/>
    <w:rsid w:val="005033D9"/>
    <w:rsid w:val="0050669A"/>
    <w:rsid w:val="0051094F"/>
    <w:rsid w:val="005157CF"/>
    <w:rsid w:val="005177C7"/>
    <w:rsid w:val="00517B55"/>
    <w:rsid w:val="00522A13"/>
    <w:rsid w:val="00522ECB"/>
    <w:rsid w:val="00523152"/>
    <w:rsid w:val="005242FA"/>
    <w:rsid w:val="00527842"/>
    <w:rsid w:val="00527972"/>
    <w:rsid w:val="00530E97"/>
    <w:rsid w:val="0053228F"/>
    <w:rsid w:val="00534CDF"/>
    <w:rsid w:val="0053645F"/>
    <w:rsid w:val="00537082"/>
    <w:rsid w:val="005374D2"/>
    <w:rsid w:val="00543176"/>
    <w:rsid w:val="00543F10"/>
    <w:rsid w:val="00545D7F"/>
    <w:rsid w:val="00547286"/>
    <w:rsid w:val="00550EDF"/>
    <w:rsid w:val="00552813"/>
    <w:rsid w:val="005603E2"/>
    <w:rsid w:val="00560A60"/>
    <w:rsid w:val="00560F8A"/>
    <w:rsid w:val="00563BB3"/>
    <w:rsid w:val="00564F81"/>
    <w:rsid w:val="005660D2"/>
    <w:rsid w:val="005663D7"/>
    <w:rsid w:val="005672EC"/>
    <w:rsid w:val="005679B1"/>
    <w:rsid w:val="00573807"/>
    <w:rsid w:val="005744B3"/>
    <w:rsid w:val="005744CD"/>
    <w:rsid w:val="00575822"/>
    <w:rsid w:val="00576A78"/>
    <w:rsid w:val="0058238B"/>
    <w:rsid w:val="00582AD6"/>
    <w:rsid w:val="00583F2E"/>
    <w:rsid w:val="0058599C"/>
    <w:rsid w:val="005859C3"/>
    <w:rsid w:val="00586BAA"/>
    <w:rsid w:val="005901B9"/>
    <w:rsid w:val="00592331"/>
    <w:rsid w:val="00592BAE"/>
    <w:rsid w:val="005938E9"/>
    <w:rsid w:val="0059437C"/>
    <w:rsid w:val="00595311"/>
    <w:rsid w:val="00595592"/>
    <w:rsid w:val="00597A38"/>
    <w:rsid w:val="005A0390"/>
    <w:rsid w:val="005A124A"/>
    <w:rsid w:val="005A3090"/>
    <w:rsid w:val="005A527E"/>
    <w:rsid w:val="005A5766"/>
    <w:rsid w:val="005B161B"/>
    <w:rsid w:val="005B1E63"/>
    <w:rsid w:val="005B219D"/>
    <w:rsid w:val="005B275A"/>
    <w:rsid w:val="005B2E3A"/>
    <w:rsid w:val="005B36C9"/>
    <w:rsid w:val="005B44B2"/>
    <w:rsid w:val="005C11CC"/>
    <w:rsid w:val="005C13A8"/>
    <w:rsid w:val="005C3160"/>
    <w:rsid w:val="005C32A4"/>
    <w:rsid w:val="005C4176"/>
    <w:rsid w:val="005C5780"/>
    <w:rsid w:val="005D2904"/>
    <w:rsid w:val="005D2D8C"/>
    <w:rsid w:val="005D5555"/>
    <w:rsid w:val="005D5880"/>
    <w:rsid w:val="005D5BD0"/>
    <w:rsid w:val="005D7A1A"/>
    <w:rsid w:val="005D7F7C"/>
    <w:rsid w:val="005E1B77"/>
    <w:rsid w:val="005E2399"/>
    <w:rsid w:val="005E3159"/>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1F5"/>
    <w:rsid w:val="006328FB"/>
    <w:rsid w:val="00634D5C"/>
    <w:rsid w:val="0063583F"/>
    <w:rsid w:val="00637FCF"/>
    <w:rsid w:val="00643D00"/>
    <w:rsid w:val="00646114"/>
    <w:rsid w:val="0064689D"/>
    <w:rsid w:val="00647A9F"/>
    <w:rsid w:val="00652875"/>
    <w:rsid w:val="00654F9A"/>
    <w:rsid w:val="00655278"/>
    <w:rsid w:val="00655639"/>
    <w:rsid w:val="006558B4"/>
    <w:rsid w:val="00660ADB"/>
    <w:rsid w:val="006632E7"/>
    <w:rsid w:val="00664561"/>
    <w:rsid w:val="00665DDB"/>
    <w:rsid w:val="00667461"/>
    <w:rsid w:val="00670224"/>
    <w:rsid w:val="00670950"/>
    <w:rsid w:val="00670BB9"/>
    <w:rsid w:val="006733F2"/>
    <w:rsid w:val="0067624F"/>
    <w:rsid w:val="00676A97"/>
    <w:rsid w:val="0068065A"/>
    <w:rsid w:val="00680D5A"/>
    <w:rsid w:val="00682247"/>
    <w:rsid w:val="00682639"/>
    <w:rsid w:val="00682BA3"/>
    <w:rsid w:val="00685031"/>
    <w:rsid w:val="00686283"/>
    <w:rsid w:val="00690CF7"/>
    <w:rsid w:val="00691489"/>
    <w:rsid w:val="00691E3E"/>
    <w:rsid w:val="00692527"/>
    <w:rsid w:val="00696B13"/>
    <w:rsid w:val="006A0774"/>
    <w:rsid w:val="006A3854"/>
    <w:rsid w:val="006A4530"/>
    <w:rsid w:val="006A669A"/>
    <w:rsid w:val="006A69BD"/>
    <w:rsid w:val="006B14DF"/>
    <w:rsid w:val="006B18E5"/>
    <w:rsid w:val="006B364D"/>
    <w:rsid w:val="006B4313"/>
    <w:rsid w:val="006B59F5"/>
    <w:rsid w:val="006B5CBF"/>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5D4A"/>
    <w:rsid w:val="006D6656"/>
    <w:rsid w:val="006D7639"/>
    <w:rsid w:val="006D7C21"/>
    <w:rsid w:val="006E007A"/>
    <w:rsid w:val="006E2EF9"/>
    <w:rsid w:val="006E3DE2"/>
    <w:rsid w:val="006E3FE9"/>
    <w:rsid w:val="006E4E45"/>
    <w:rsid w:val="006E54D1"/>
    <w:rsid w:val="006E5978"/>
    <w:rsid w:val="006F09E9"/>
    <w:rsid w:val="006F14E7"/>
    <w:rsid w:val="006F2E10"/>
    <w:rsid w:val="006F329C"/>
    <w:rsid w:val="006F340A"/>
    <w:rsid w:val="006F3ADF"/>
    <w:rsid w:val="006F4C26"/>
    <w:rsid w:val="006F5993"/>
    <w:rsid w:val="0070002B"/>
    <w:rsid w:val="007005D3"/>
    <w:rsid w:val="00700B6B"/>
    <w:rsid w:val="00700C13"/>
    <w:rsid w:val="00702F07"/>
    <w:rsid w:val="00702FCA"/>
    <w:rsid w:val="00704134"/>
    <w:rsid w:val="00704A11"/>
    <w:rsid w:val="00705F97"/>
    <w:rsid w:val="00707837"/>
    <w:rsid w:val="0071234A"/>
    <w:rsid w:val="00712F32"/>
    <w:rsid w:val="00714455"/>
    <w:rsid w:val="0071585E"/>
    <w:rsid w:val="0071610F"/>
    <w:rsid w:val="00721934"/>
    <w:rsid w:val="00725880"/>
    <w:rsid w:val="00725DF8"/>
    <w:rsid w:val="0072793D"/>
    <w:rsid w:val="00730E6C"/>
    <w:rsid w:val="00731A2B"/>
    <w:rsid w:val="007337BB"/>
    <w:rsid w:val="00733F15"/>
    <w:rsid w:val="007341DE"/>
    <w:rsid w:val="00734547"/>
    <w:rsid w:val="00735D56"/>
    <w:rsid w:val="00736670"/>
    <w:rsid w:val="00740DF4"/>
    <w:rsid w:val="00741523"/>
    <w:rsid w:val="00744742"/>
    <w:rsid w:val="00746A64"/>
    <w:rsid w:val="0074728F"/>
    <w:rsid w:val="007500DE"/>
    <w:rsid w:val="00751395"/>
    <w:rsid w:val="00752256"/>
    <w:rsid w:val="007523EC"/>
    <w:rsid w:val="00753FA7"/>
    <w:rsid w:val="00760795"/>
    <w:rsid w:val="00761340"/>
    <w:rsid w:val="007616B3"/>
    <w:rsid w:val="007642BF"/>
    <w:rsid w:val="00764741"/>
    <w:rsid w:val="0076651F"/>
    <w:rsid w:val="00766B03"/>
    <w:rsid w:val="00766FA2"/>
    <w:rsid w:val="00767BBA"/>
    <w:rsid w:val="0077088F"/>
    <w:rsid w:val="00774F07"/>
    <w:rsid w:val="00775AB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5EEF"/>
    <w:rsid w:val="00797683"/>
    <w:rsid w:val="007A0A5F"/>
    <w:rsid w:val="007A1688"/>
    <w:rsid w:val="007A2942"/>
    <w:rsid w:val="007A50CA"/>
    <w:rsid w:val="007A5D31"/>
    <w:rsid w:val="007B0EC5"/>
    <w:rsid w:val="007B4BBF"/>
    <w:rsid w:val="007B6A25"/>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5739"/>
    <w:rsid w:val="007F5F16"/>
    <w:rsid w:val="007F64DD"/>
    <w:rsid w:val="007F7CC3"/>
    <w:rsid w:val="008009E7"/>
    <w:rsid w:val="00804B0E"/>
    <w:rsid w:val="00805909"/>
    <w:rsid w:val="008107B5"/>
    <w:rsid w:val="00810950"/>
    <w:rsid w:val="008128FD"/>
    <w:rsid w:val="0081332C"/>
    <w:rsid w:val="00814659"/>
    <w:rsid w:val="0081555D"/>
    <w:rsid w:val="008156F9"/>
    <w:rsid w:val="00815C98"/>
    <w:rsid w:val="00817DF3"/>
    <w:rsid w:val="0082211A"/>
    <w:rsid w:val="00823762"/>
    <w:rsid w:val="00824C73"/>
    <w:rsid w:val="008268D9"/>
    <w:rsid w:val="00827524"/>
    <w:rsid w:val="0082775A"/>
    <w:rsid w:val="00830D3D"/>
    <w:rsid w:val="00831233"/>
    <w:rsid w:val="00831FA3"/>
    <w:rsid w:val="008369DB"/>
    <w:rsid w:val="00836B93"/>
    <w:rsid w:val="008371A1"/>
    <w:rsid w:val="008374C5"/>
    <w:rsid w:val="0084041C"/>
    <w:rsid w:val="008404E7"/>
    <w:rsid w:val="00841069"/>
    <w:rsid w:val="0084135D"/>
    <w:rsid w:val="008452D8"/>
    <w:rsid w:val="00845B1A"/>
    <w:rsid w:val="00846E42"/>
    <w:rsid w:val="00847034"/>
    <w:rsid w:val="0085151E"/>
    <w:rsid w:val="00855ACB"/>
    <w:rsid w:val="00856281"/>
    <w:rsid w:val="00856BF4"/>
    <w:rsid w:val="00856E67"/>
    <w:rsid w:val="00860A43"/>
    <w:rsid w:val="008614F7"/>
    <w:rsid w:val="00861986"/>
    <w:rsid w:val="00864DE0"/>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566A"/>
    <w:rsid w:val="00897DE8"/>
    <w:rsid w:val="008A37DD"/>
    <w:rsid w:val="008A51B9"/>
    <w:rsid w:val="008A7C8A"/>
    <w:rsid w:val="008B28B5"/>
    <w:rsid w:val="008B4A27"/>
    <w:rsid w:val="008B4D9C"/>
    <w:rsid w:val="008B535F"/>
    <w:rsid w:val="008B60BF"/>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EE5"/>
    <w:rsid w:val="008D0EBE"/>
    <w:rsid w:val="008D32D1"/>
    <w:rsid w:val="008D3A99"/>
    <w:rsid w:val="008D3FA6"/>
    <w:rsid w:val="008D581D"/>
    <w:rsid w:val="008D5B7C"/>
    <w:rsid w:val="008D7378"/>
    <w:rsid w:val="008E0609"/>
    <w:rsid w:val="008E1788"/>
    <w:rsid w:val="008E2C0C"/>
    <w:rsid w:val="008E4CF3"/>
    <w:rsid w:val="008E5027"/>
    <w:rsid w:val="008E64E8"/>
    <w:rsid w:val="008E6FFD"/>
    <w:rsid w:val="008F1BE9"/>
    <w:rsid w:val="008F1E37"/>
    <w:rsid w:val="008F2291"/>
    <w:rsid w:val="008F3A52"/>
    <w:rsid w:val="008F4438"/>
    <w:rsid w:val="008F4B2E"/>
    <w:rsid w:val="008F4D1A"/>
    <w:rsid w:val="008F70A7"/>
    <w:rsid w:val="008F775E"/>
    <w:rsid w:val="00900FA6"/>
    <w:rsid w:val="0090253C"/>
    <w:rsid w:val="00902F73"/>
    <w:rsid w:val="00905DB0"/>
    <w:rsid w:val="00906588"/>
    <w:rsid w:val="0090693A"/>
    <w:rsid w:val="00906982"/>
    <w:rsid w:val="00906DD5"/>
    <w:rsid w:val="00914675"/>
    <w:rsid w:val="00916410"/>
    <w:rsid w:val="00917D5C"/>
    <w:rsid w:val="009207B8"/>
    <w:rsid w:val="009238D5"/>
    <w:rsid w:val="00923E63"/>
    <w:rsid w:val="00925588"/>
    <w:rsid w:val="0092642C"/>
    <w:rsid w:val="00926E92"/>
    <w:rsid w:val="00927B07"/>
    <w:rsid w:val="00927C62"/>
    <w:rsid w:val="00927D6F"/>
    <w:rsid w:val="00930F09"/>
    <w:rsid w:val="00931CD7"/>
    <w:rsid w:val="00933C56"/>
    <w:rsid w:val="00935691"/>
    <w:rsid w:val="00937B9B"/>
    <w:rsid w:val="00940685"/>
    <w:rsid w:val="0094447E"/>
    <w:rsid w:val="00945E7D"/>
    <w:rsid w:val="00947600"/>
    <w:rsid w:val="009477EB"/>
    <w:rsid w:val="009505BF"/>
    <w:rsid w:val="0095188F"/>
    <w:rsid w:val="00952F15"/>
    <w:rsid w:val="00953AA3"/>
    <w:rsid w:val="0095723A"/>
    <w:rsid w:val="009576D4"/>
    <w:rsid w:val="0096283F"/>
    <w:rsid w:val="00962B6D"/>
    <w:rsid w:val="00965FC1"/>
    <w:rsid w:val="00966E32"/>
    <w:rsid w:val="00967BC7"/>
    <w:rsid w:val="00971980"/>
    <w:rsid w:val="0097444C"/>
    <w:rsid w:val="00975589"/>
    <w:rsid w:val="00976DB3"/>
    <w:rsid w:val="00981F3F"/>
    <w:rsid w:val="00985AEF"/>
    <w:rsid w:val="0098656A"/>
    <w:rsid w:val="0099002B"/>
    <w:rsid w:val="00990604"/>
    <w:rsid w:val="00992696"/>
    <w:rsid w:val="00993151"/>
    <w:rsid w:val="009975D7"/>
    <w:rsid w:val="009A44AB"/>
    <w:rsid w:val="009A4948"/>
    <w:rsid w:val="009A600F"/>
    <w:rsid w:val="009A66F8"/>
    <w:rsid w:val="009B18BE"/>
    <w:rsid w:val="009B29B4"/>
    <w:rsid w:val="009B2A64"/>
    <w:rsid w:val="009B2EBE"/>
    <w:rsid w:val="009B3EB6"/>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06B"/>
    <w:rsid w:val="009D2368"/>
    <w:rsid w:val="009D2830"/>
    <w:rsid w:val="009D4D1F"/>
    <w:rsid w:val="009D6901"/>
    <w:rsid w:val="009D7106"/>
    <w:rsid w:val="009D7343"/>
    <w:rsid w:val="009E2137"/>
    <w:rsid w:val="009E3394"/>
    <w:rsid w:val="009E36B0"/>
    <w:rsid w:val="009E3D9C"/>
    <w:rsid w:val="009E43CF"/>
    <w:rsid w:val="009E5ECB"/>
    <w:rsid w:val="009E72C9"/>
    <w:rsid w:val="009F3C62"/>
    <w:rsid w:val="009F5735"/>
    <w:rsid w:val="009F6B8A"/>
    <w:rsid w:val="009F7334"/>
    <w:rsid w:val="00A0059D"/>
    <w:rsid w:val="00A02BDB"/>
    <w:rsid w:val="00A02DF9"/>
    <w:rsid w:val="00A02F28"/>
    <w:rsid w:val="00A05BEC"/>
    <w:rsid w:val="00A10249"/>
    <w:rsid w:val="00A10654"/>
    <w:rsid w:val="00A1180F"/>
    <w:rsid w:val="00A11A15"/>
    <w:rsid w:val="00A11D9C"/>
    <w:rsid w:val="00A139AB"/>
    <w:rsid w:val="00A168AD"/>
    <w:rsid w:val="00A21806"/>
    <w:rsid w:val="00A21869"/>
    <w:rsid w:val="00A23CD7"/>
    <w:rsid w:val="00A24C28"/>
    <w:rsid w:val="00A26A80"/>
    <w:rsid w:val="00A320A6"/>
    <w:rsid w:val="00A328AB"/>
    <w:rsid w:val="00A3386A"/>
    <w:rsid w:val="00A3626A"/>
    <w:rsid w:val="00A40A7B"/>
    <w:rsid w:val="00A41104"/>
    <w:rsid w:val="00A420BC"/>
    <w:rsid w:val="00A4614D"/>
    <w:rsid w:val="00A510C2"/>
    <w:rsid w:val="00A5112B"/>
    <w:rsid w:val="00A530B4"/>
    <w:rsid w:val="00A55D2D"/>
    <w:rsid w:val="00A561BF"/>
    <w:rsid w:val="00A561E6"/>
    <w:rsid w:val="00A56446"/>
    <w:rsid w:val="00A61627"/>
    <w:rsid w:val="00A648C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0142"/>
    <w:rsid w:val="00A91C34"/>
    <w:rsid w:val="00A92239"/>
    <w:rsid w:val="00A97E6C"/>
    <w:rsid w:val="00AA21A5"/>
    <w:rsid w:val="00AA38A7"/>
    <w:rsid w:val="00AA40EB"/>
    <w:rsid w:val="00AA58C7"/>
    <w:rsid w:val="00AA5B6F"/>
    <w:rsid w:val="00AA5D4F"/>
    <w:rsid w:val="00AB026B"/>
    <w:rsid w:val="00AB0478"/>
    <w:rsid w:val="00AB0C79"/>
    <w:rsid w:val="00AB22F6"/>
    <w:rsid w:val="00AB2DFD"/>
    <w:rsid w:val="00AB4736"/>
    <w:rsid w:val="00AB4A06"/>
    <w:rsid w:val="00AB72B7"/>
    <w:rsid w:val="00AB796C"/>
    <w:rsid w:val="00AB7BEB"/>
    <w:rsid w:val="00AB7DB8"/>
    <w:rsid w:val="00AC03FC"/>
    <w:rsid w:val="00AC04FA"/>
    <w:rsid w:val="00AC0F66"/>
    <w:rsid w:val="00AC1C9A"/>
    <w:rsid w:val="00AC2777"/>
    <w:rsid w:val="00AC3079"/>
    <w:rsid w:val="00AC4A1F"/>
    <w:rsid w:val="00AD0D48"/>
    <w:rsid w:val="00AD1522"/>
    <w:rsid w:val="00AD3032"/>
    <w:rsid w:val="00AD3DCA"/>
    <w:rsid w:val="00AD6AB3"/>
    <w:rsid w:val="00AD6BCE"/>
    <w:rsid w:val="00AE1B9C"/>
    <w:rsid w:val="00AE21E0"/>
    <w:rsid w:val="00AF063E"/>
    <w:rsid w:val="00AF2636"/>
    <w:rsid w:val="00AF29CF"/>
    <w:rsid w:val="00AF4C6E"/>
    <w:rsid w:val="00AF51EA"/>
    <w:rsid w:val="00AF6EFB"/>
    <w:rsid w:val="00AF7466"/>
    <w:rsid w:val="00B01BB2"/>
    <w:rsid w:val="00B03278"/>
    <w:rsid w:val="00B0418A"/>
    <w:rsid w:val="00B068C6"/>
    <w:rsid w:val="00B070D1"/>
    <w:rsid w:val="00B076A8"/>
    <w:rsid w:val="00B10A91"/>
    <w:rsid w:val="00B17EF8"/>
    <w:rsid w:val="00B21493"/>
    <w:rsid w:val="00B21884"/>
    <w:rsid w:val="00B21D61"/>
    <w:rsid w:val="00B22278"/>
    <w:rsid w:val="00B23767"/>
    <w:rsid w:val="00B25BB8"/>
    <w:rsid w:val="00B26EBE"/>
    <w:rsid w:val="00B31FFB"/>
    <w:rsid w:val="00B32723"/>
    <w:rsid w:val="00B35434"/>
    <w:rsid w:val="00B358FC"/>
    <w:rsid w:val="00B375FB"/>
    <w:rsid w:val="00B40735"/>
    <w:rsid w:val="00B407D1"/>
    <w:rsid w:val="00B42BF5"/>
    <w:rsid w:val="00B4302C"/>
    <w:rsid w:val="00B437A6"/>
    <w:rsid w:val="00B449D9"/>
    <w:rsid w:val="00B45971"/>
    <w:rsid w:val="00B45A56"/>
    <w:rsid w:val="00B47A3A"/>
    <w:rsid w:val="00B50356"/>
    <w:rsid w:val="00B5056A"/>
    <w:rsid w:val="00B51AB4"/>
    <w:rsid w:val="00B51E6F"/>
    <w:rsid w:val="00B52535"/>
    <w:rsid w:val="00B52B69"/>
    <w:rsid w:val="00B5700C"/>
    <w:rsid w:val="00B57E73"/>
    <w:rsid w:val="00B61E04"/>
    <w:rsid w:val="00B64F14"/>
    <w:rsid w:val="00B65C9C"/>
    <w:rsid w:val="00B6686E"/>
    <w:rsid w:val="00B66BEE"/>
    <w:rsid w:val="00B70C2F"/>
    <w:rsid w:val="00B73ABC"/>
    <w:rsid w:val="00B7411D"/>
    <w:rsid w:val="00B7506D"/>
    <w:rsid w:val="00B7692C"/>
    <w:rsid w:val="00B7741C"/>
    <w:rsid w:val="00B77BC0"/>
    <w:rsid w:val="00B77C37"/>
    <w:rsid w:val="00B8052D"/>
    <w:rsid w:val="00B83E47"/>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73F"/>
    <w:rsid w:val="00BA59A6"/>
    <w:rsid w:val="00BA6BDD"/>
    <w:rsid w:val="00BA6F94"/>
    <w:rsid w:val="00BB038E"/>
    <w:rsid w:val="00BB067A"/>
    <w:rsid w:val="00BB0871"/>
    <w:rsid w:val="00BB262C"/>
    <w:rsid w:val="00BB3E33"/>
    <w:rsid w:val="00BB41C3"/>
    <w:rsid w:val="00BB516F"/>
    <w:rsid w:val="00BB5209"/>
    <w:rsid w:val="00BB63B1"/>
    <w:rsid w:val="00BB6865"/>
    <w:rsid w:val="00BB7F28"/>
    <w:rsid w:val="00BC0629"/>
    <w:rsid w:val="00BC1127"/>
    <w:rsid w:val="00BC536E"/>
    <w:rsid w:val="00BC5821"/>
    <w:rsid w:val="00BC5F68"/>
    <w:rsid w:val="00BC7D62"/>
    <w:rsid w:val="00BD018B"/>
    <w:rsid w:val="00BD1D92"/>
    <w:rsid w:val="00BD3D1D"/>
    <w:rsid w:val="00BD400E"/>
    <w:rsid w:val="00BD5E47"/>
    <w:rsid w:val="00BE23AF"/>
    <w:rsid w:val="00BE2B8C"/>
    <w:rsid w:val="00BE35F1"/>
    <w:rsid w:val="00BE444B"/>
    <w:rsid w:val="00BE4EBB"/>
    <w:rsid w:val="00BE511F"/>
    <w:rsid w:val="00BE52B0"/>
    <w:rsid w:val="00BE6A9A"/>
    <w:rsid w:val="00BF106F"/>
    <w:rsid w:val="00BF203A"/>
    <w:rsid w:val="00BF3210"/>
    <w:rsid w:val="00BF4044"/>
    <w:rsid w:val="00BF5C0D"/>
    <w:rsid w:val="00C010FF"/>
    <w:rsid w:val="00C015A7"/>
    <w:rsid w:val="00C016AD"/>
    <w:rsid w:val="00C01C86"/>
    <w:rsid w:val="00C05FB7"/>
    <w:rsid w:val="00C0682A"/>
    <w:rsid w:val="00C06D44"/>
    <w:rsid w:val="00C07117"/>
    <w:rsid w:val="00C072E0"/>
    <w:rsid w:val="00C10FE3"/>
    <w:rsid w:val="00C1156C"/>
    <w:rsid w:val="00C12447"/>
    <w:rsid w:val="00C12EE1"/>
    <w:rsid w:val="00C14390"/>
    <w:rsid w:val="00C145D2"/>
    <w:rsid w:val="00C166E6"/>
    <w:rsid w:val="00C17660"/>
    <w:rsid w:val="00C17F9F"/>
    <w:rsid w:val="00C20AE5"/>
    <w:rsid w:val="00C2152C"/>
    <w:rsid w:val="00C217B2"/>
    <w:rsid w:val="00C226FC"/>
    <w:rsid w:val="00C25BEE"/>
    <w:rsid w:val="00C278EE"/>
    <w:rsid w:val="00C336CA"/>
    <w:rsid w:val="00C352B2"/>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0B48"/>
    <w:rsid w:val="00C818F9"/>
    <w:rsid w:val="00C84904"/>
    <w:rsid w:val="00C87A45"/>
    <w:rsid w:val="00C909EB"/>
    <w:rsid w:val="00C9147F"/>
    <w:rsid w:val="00C91DE3"/>
    <w:rsid w:val="00C92058"/>
    <w:rsid w:val="00C9222D"/>
    <w:rsid w:val="00C927A8"/>
    <w:rsid w:val="00C93D05"/>
    <w:rsid w:val="00C94958"/>
    <w:rsid w:val="00C9495A"/>
    <w:rsid w:val="00CA01A9"/>
    <w:rsid w:val="00CA0554"/>
    <w:rsid w:val="00CA0F85"/>
    <w:rsid w:val="00CA18B7"/>
    <w:rsid w:val="00CA40B9"/>
    <w:rsid w:val="00CA40C2"/>
    <w:rsid w:val="00CA60EA"/>
    <w:rsid w:val="00CA6816"/>
    <w:rsid w:val="00CB087F"/>
    <w:rsid w:val="00CB5771"/>
    <w:rsid w:val="00CB7F84"/>
    <w:rsid w:val="00CC17BA"/>
    <w:rsid w:val="00CD46AA"/>
    <w:rsid w:val="00CD47CA"/>
    <w:rsid w:val="00CD6271"/>
    <w:rsid w:val="00CE018A"/>
    <w:rsid w:val="00CE2022"/>
    <w:rsid w:val="00CE4F42"/>
    <w:rsid w:val="00CE557D"/>
    <w:rsid w:val="00CE7762"/>
    <w:rsid w:val="00CF0260"/>
    <w:rsid w:val="00CF0DA5"/>
    <w:rsid w:val="00CF77A1"/>
    <w:rsid w:val="00D002B0"/>
    <w:rsid w:val="00D006F6"/>
    <w:rsid w:val="00D01CFF"/>
    <w:rsid w:val="00D01E88"/>
    <w:rsid w:val="00D020A5"/>
    <w:rsid w:val="00D031A5"/>
    <w:rsid w:val="00D04828"/>
    <w:rsid w:val="00D06DD2"/>
    <w:rsid w:val="00D10B7F"/>
    <w:rsid w:val="00D14422"/>
    <w:rsid w:val="00D14F34"/>
    <w:rsid w:val="00D14FBF"/>
    <w:rsid w:val="00D1676B"/>
    <w:rsid w:val="00D16F1A"/>
    <w:rsid w:val="00D20B49"/>
    <w:rsid w:val="00D21569"/>
    <w:rsid w:val="00D21736"/>
    <w:rsid w:val="00D22D7A"/>
    <w:rsid w:val="00D2348E"/>
    <w:rsid w:val="00D25218"/>
    <w:rsid w:val="00D25764"/>
    <w:rsid w:val="00D276EF"/>
    <w:rsid w:val="00D328E3"/>
    <w:rsid w:val="00D34C26"/>
    <w:rsid w:val="00D35808"/>
    <w:rsid w:val="00D3600F"/>
    <w:rsid w:val="00D370B7"/>
    <w:rsid w:val="00D409EB"/>
    <w:rsid w:val="00D42788"/>
    <w:rsid w:val="00D4375F"/>
    <w:rsid w:val="00D44F9C"/>
    <w:rsid w:val="00D4640F"/>
    <w:rsid w:val="00D51A68"/>
    <w:rsid w:val="00D51BE4"/>
    <w:rsid w:val="00D52B8E"/>
    <w:rsid w:val="00D52FD3"/>
    <w:rsid w:val="00D54CE2"/>
    <w:rsid w:val="00D5580F"/>
    <w:rsid w:val="00D55BA7"/>
    <w:rsid w:val="00D57284"/>
    <w:rsid w:val="00D574DC"/>
    <w:rsid w:val="00D57587"/>
    <w:rsid w:val="00D60EC8"/>
    <w:rsid w:val="00D62AD3"/>
    <w:rsid w:val="00D63083"/>
    <w:rsid w:val="00D64BC0"/>
    <w:rsid w:val="00D658B4"/>
    <w:rsid w:val="00D6713B"/>
    <w:rsid w:val="00D67668"/>
    <w:rsid w:val="00D70B72"/>
    <w:rsid w:val="00D71515"/>
    <w:rsid w:val="00D7187D"/>
    <w:rsid w:val="00D74A50"/>
    <w:rsid w:val="00D80074"/>
    <w:rsid w:val="00D81560"/>
    <w:rsid w:val="00D81D1E"/>
    <w:rsid w:val="00D81F0A"/>
    <w:rsid w:val="00D82496"/>
    <w:rsid w:val="00D82CD8"/>
    <w:rsid w:val="00D83770"/>
    <w:rsid w:val="00D849BC"/>
    <w:rsid w:val="00D92215"/>
    <w:rsid w:val="00D945A2"/>
    <w:rsid w:val="00D94A5A"/>
    <w:rsid w:val="00D951D6"/>
    <w:rsid w:val="00D961E4"/>
    <w:rsid w:val="00DA0018"/>
    <w:rsid w:val="00DA19C4"/>
    <w:rsid w:val="00DA244C"/>
    <w:rsid w:val="00DA5D91"/>
    <w:rsid w:val="00DA7E19"/>
    <w:rsid w:val="00DB03AF"/>
    <w:rsid w:val="00DB0FBD"/>
    <w:rsid w:val="00DB1549"/>
    <w:rsid w:val="00DB1E6C"/>
    <w:rsid w:val="00DB513B"/>
    <w:rsid w:val="00DB5CC5"/>
    <w:rsid w:val="00DC08A8"/>
    <w:rsid w:val="00DC1210"/>
    <w:rsid w:val="00DC12C6"/>
    <w:rsid w:val="00DC3041"/>
    <w:rsid w:val="00DC3D15"/>
    <w:rsid w:val="00DC4B7C"/>
    <w:rsid w:val="00DC5758"/>
    <w:rsid w:val="00DC74B5"/>
    <w:rsid w:val="00DC7894"/>
    <w:rsid w:val="00DC7E1A"/>
    <w:rsid w:val="00DD0E67"/>
    <w:rsid w:val="00DD1153"/>
    <w:rsid w:val="00DD13DE"/>
    <w:rsid w:val="00DD2830"/>
    <w:rsid w:val="00DD2912"/>
    <w:rsid w:val="00DD2D2F"/>
    <w:rsid w:val="00DD5E73"/>
    <w:rsid w:val="00DE3758"/>
    <w:rsid w:val="00DE50D7"/>
    <w:rsid w:val="00DE526E"/>
    <w:rsid w:val="00DE6A77"/>
    <w:rsid w:val="00DF0261"/>
    <w:rsid w:val="00DF1BCE"/>
    <w:rsid w:val="00DF1D2E"/>
    <w:rsid w:val="00DF2C2B"/>
    <w:rsid w:val="00DF33A9"/>
    <w:rsid w:val="00DF35BA"/>
    <w:rsid w:val="00DF4411"/>
    <w:rsid w:val="00DF4DAB"/>
    <w:rsid w:val="00E00406"/>
    <w:rsid w:val="00E00A6F"/>
    <w:rsid w:val="00E00E20"/>
    <w:rsid w:val="00E01F03"/>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91B"/>
    <w:rsid w:val="00E32CC8"/>
    <w:rsid w:val="00E33043"/>
    <w:rsid w:val="00E421A3"/>
    <w:rsid w:val="00E42BDA"/>
    <w:rsid w:val="00E44DB9"/>
    <w:rsid w:val="00E45C0C"/>
    <w:rsid w:val="00E47765"/>
    <w:rsid w:val="00E4784A"/>
    <w:rsid w:val="00E47FF3"/>
    <w:rsid w:val="00E50298"/>
    <w:rsid w:val="00E508BE"/>
    <w:rsid w:val="00E558B6"/>
    <w:rsid w:val="00E55CC2"/>
    <w:rsid w:val="00E5697F"/>
    <w:rsid w:val="00E570A5"/>
    <w:rsid w:val="00E626F8"/>
    <w:rsid w:val="00E6299D"/>
    <w:rsid w:val="00E635D9"/>
    <w:rsid w:val="00E64853"/>
    <w:rsid w:val="00E65263"/>
    <w:rsid w:val="00E6642E"/>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4BE"/>
    <w:rsid w:val="00E84C08"/>
    <w:rsid w:val="00E9260A"/>
    <w:rsid w:val="00E940F3"/>
    <w:rsid w:val="00E943B9"/>
    <w:rsid w:val="00E9587D"/>
    <w:rsid w:val="00EA0A4A"/>
    <w:rsid w:val="00EA3250"/>
    <w:rsid w:val="00EA362C"/>
    <w:rsid w:val="00EA52B1"/>
    <w:rsid w:val="00EA5747"/>
    <w:rsid w:val="00EA5BFD"/>
    <w:rsid w:val="00EA605A"/>
    <w:rsid w:val="00EA7529"/>
    <w:rsid w:val="00EA7F54"/>
    <w:rsid w:val="00EB10EB"/>
    <w:rsid w:val="00EB2BD8"/>
    <w:rsid w:val="00EC0E86"/>
    <w:rsid w:val="00EC2219"/>
    <w:rsid w:val="00EC2ECA"/>
    <w:rsid w:val="00EC3E10"/>
    <w:rsid w:val="00EC5074"/>
    <w:rsid w:val="00EC5183"/>
    <w:rsid w:val="00EC7194"/>
    <w:rsid w:val="00ED04B0"/>
    <w:rsid w:val="00ED064A"/>
    <w:rsid w:val="00ED231B"/>
    <w:rsid w:val="00ED2BE3"/>
    <w:rsid w:val="00ED3FBD"/>
    <w:rsid w:val="00ED6F13"/>
    <w:rsid w:val="00ED7413"/>
    <w:rsid w:val="00ED76B9"/>
    <w:rsid w:val="00ED7CDB"/>
    <w:rsid w:val="00EE0AF7"/>
    <w:rsid w:val="00EE1E3A"/>
    <w:rsid w:val="00EE28D2"/>
    <w:rsid w:val="00EE305A"/>
    <w:rsid w:val="00EE3BCE"/>
    <w:rsid w:val="00EE3FB0"/>
    <w:rsid w:val="00EE5FB1"/>
    <w:rsid w:val="00EE68E0"/>
    <w:rsid w:val="00EE6F95"/>
    <w:rsid w:val="00EE7C0C"/>
    <w:rsid w:val="00EF0329"/>
    <w:rsid w:val="00EF08DE"/>
    <w:rsid w:val="00EF0AC5"/>
    <w:rsid w:val="00EF14FD"/>
    <w:rsid w:val="00EF3653"/>
    <w:rsid w:val="00EF642F"/>
    <w:rsid w:val="00EF6AC6"/>
    <w:rsid w:val="00EF7BD2"/>
    <w:rsid w:val="00F06308"/>
    <w:rsid w:val="00F072A0"/>
    <w:rsid w:val="00F0785A"/>
    <w:rsid w:val="00F11A24"/>
    <w:rsid w:val="00F12A4C"/>
    <w:rsid w:val="00F136B6"/>
    <w:rsid w:val="00F17850"/>
    <w:rsid w:val="00F17AD6"/>
    <w:rsid w:val="00F20BCF"/>
    <w:rsid w:val="00F20C2D"/>
    <w:rsid w:val="00F21341"/>
    <w:rsid w:val="00F21D76"/>
    <w:rsid w:val="00F221AF"/>
    <w:rsid w:val="00F23E58"/>
    <w:rsid w:val="00F24641"/>
    <w:rsid w:val="00F248C1"/>
    <w:rsid w:val="00F26FF7"/>
    <w:rsid w:val="00F27671"/>
    <w:rsid w:val="00F27802"/>
    <w:rsid w:val="00F317DC"/>
    <w:rsid w:val="00F32455"/>
    <w:rsid w:val="00F34D9A"/>
    <w:rsid w:val="00F35645"/>
    <w:rsid w:val="00F417A5"/>
    <w:rsid w:val="00F420F1"/>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A2BEF"/>
    <w:rsid w:val="00FA39E0"/>
    <w:rsid w:val="00FA4129"/>
    <w:rsid w:val="00FA508F"/>
    <w:rsid w:val="00FA68A9"/>
    <w:rsid w:val="00FB289D"/>
    <w:rsid w:val="00FB2900"/>
    <w:rsid w:val="00FB62A2"/>
    <w:rsid w:val="00FC13B2"/>
    <w:rsid w:val="00FC23CD"/>
    <w:rsid w:val="00FC34B4"/>
    <w:rsid w:val="00FC4516"/>
    <w:rsid w:val="00FC5A3A"/>
    <w:rsid w:val="00FC5B41"/>
    <w:rsid w:val="00FC65F2"/>
    <w:rsid w:val="00FC7A4F"/>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54ED7-6BDC-4357-B755-4562250E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5462</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Jaewook Lee</cp:lastModifiedBy>
  <cp:revision>3</cp:revision>
  <cp:lastPrinted>2016-11-04T12:09:00Z</cp:lastPrinted>
  <dcterms:created xsi:type="dcterms:W3CDTF">2017-05-05T07:34:00Z</dcterms:created>
  <dcterms:modified xsi:type="dcterms:W3CDTF">2017-05-06T06:52:00Z</dcterms:modified>
</cp:coreProperties>
</file>